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1084" w:type="dxa"/>
        <w:tblLook w:val="04A0" w:firstRow="1" w:lastRow="0" w:firstColumn="1" w:lastColumn="0" w:noHBand="0" w:noVBand="1"/>
      </w:tblPr>
      <w:tblGrid>
        <w:gridCol w:w="2591"/>
        <w:gridCol w:w="1032"/>
        <w:gridCol w:w="941"/>
        <w:gridCol w:w="833"/>
        <w:gridCol w:w="1318"/>
        <w:gridCol w:w="3337"/>
        <w:gridCol w:w="1032"/>
      </w:tblGrid>
      <w:tr w:rsidR="00AB32D0" w:rsidRPr="00BF1B29" w14:paraId="25769E83" w14:textId="77777777" w:rsidTr="00BF165A">
        <w:trPr>
          <w:trHeight w:val="314"/>
        </w:trPr>
        <w:tc>
          <w:tcPr>
            <w:tcW w:w="0" w:type="auto"/>
          </w:tcPr>
          <w:p w14:paraId="451BA509" w14:textId="52FEE3C2" w:rsidR="00E45A96" w:rsidRPr="00BF1B29" w:rsidRDefault="00E45A96">
            <w:pPr>
              <w:rPr>
                <w:b/>
                <w:bCs/>
                <w:sz w:val="20"/>
                <w:szCs w:val="20"/>
              </w:rPr>
            </w:pPr>
            <w:r w:rsidRPr="00BF1B29">
              <w:rPr>
                <w:b/>
                <w:bCs/>
                <w:sz w:val="20"/>
                <w:szCs w:val="20"/>
              </w:rPr>
              <w:t>202</w:t>
            </w:r>
            <w:r>
              <w:rPr>
                <w:b/>
                <w:bCs/>
                <w:sz w:val="20"/>
                <w:szCs w:val="20"/>
              </w:rPr>
              <w:t>3</w:t>
            </w:r>
          </w:p>
        </w:tc>
        <w:tc>
          <w:tcPr>
            <w:tcW w:w="0" w:type="auto"/>
          </w:tcPr>
          <w:p w14:paraId="509713A0" w14:textId="11D6ECA2" w:rsidR="00E45A96" w:rsidRPr="00BF1B29" w:rsidRDefault="00E45A96" w:rsidP="00E941D8">
            <w:pPr>
              <w:jc w:val="right"/>
              <w:rPr>
                <w:sz w:val="20"/>
                <w:szCs w:val="20"/>
              </w:rPr>
            </w:pPr>
            <w:r w:rsidRPr="00BF1B29">
              <w:rPr>
                <w:sz w:val="20"/>
                <w:szCs w:val="20"/>
              </w:rPr>
              <w:t>begroting</w:t>
            </w:r>
          </w:p>
        </w:tc>
        <w:tc>
          <w:tcPr>
            <w:tcW w:w="0" w:type="auto"/>
          </w:tcPr>
          <w:p w14:paraId="4ED8B44B" w14:textId="31C35DDB" w:rsidR="00E45A96" w:rsidRPr="00BF1B29" w:rsidRDefault="00E45A96">
            <w:pPr>
              <w:rPr>
                <w:sz w:val="20"/>
                <w:szCs w:val="20"/>
              </w:rPr>
            </w:pPr>
            <w:r w:rsidRPr="00BF1B29">
              <w:rPr>
                <w:sz w:val="20"/>
                <w:szCs w:val="20"/>
              </w:rPr>
              <w:t>Dig.res</w:t>
            </w:r>
          </w:p>
        </w:tc>
        <w:tc>
          <w:tcPr>
            <w:tcW w:w="833" w:type="dxa"/>
          </w:tcPr>
          <w:p w14:paraId="6A8992E9" w14:textId="6653C4BC" w:rsidR="00E45A96" w:rsidRPr="00BF1B29" w:rsidRDefault="00E45A96">
            <w:pPr>
              <w:rPr>
                <w:b/>
                <w:bCs/>
                <w:sz w:val="20"/>
                <w:szCs w:val="20"/>
              </w:rPr>
            </w:pPr>
            <w:r w:rsidRPr="00BF1B29">
              <w:rPr>
                <w:b/>
                <w:bCs/>
                <w:sz w:val="20"/>
                <w:szCs w:val="20"/>
              </w:rPr>
              <w:t>202</w:t>
            </w:r>
            <w:r>
              <w:rPr>
                <w:b/>
                <w:bCs/>
                <w:sz w:val="20"/>
                <w:szCs w:val="20"/>
              </w:rPr>
              <w:t>3</w:t>
            </w:r>
          </w:p>
        </w:tc>
        <w:tc>
          <w:tcPr>
            <w:tcW w:w="1318" w:type="dxa"/>
          </w:tcPr>
          <w:p w14:paraId="3AD5E38A" w14:textId="4898A181" w:rsidR="00E45A96" w:rsidRPr="00BF1B29" w:rsidRDefault="00E45A96" w:rsidP="000D4EBF">
            <w:pPr>
              <w:jc w:val="right"/>
              <w:rPr>
                <w:sz w:val="20"/>
                <w:szCs w:val="20"/>
              </w:rPr>
            </w:pPr>
            <w:r w:rsidRPr="00BF1B29">
              <w:rPr>
                <w:sz w:val="20"/>
                <w:szCs w:val="20"/>
              </w:rPr>
              <w:t>rekening</w:t>
            </w:r>
          </w:p>
        </w:tc>
        <w:tc>
          <w:tcPr>
            <w:tcW w:w="0" w:type="auto"/>
          </w:tcPr>
          <w:p w14:paraId="66F37382" w14:textId="2D48E9DC" w:rsidR="00E45A96" w:rsidRPr="00BF1B29" w:rsidRDefault="00E45A96">
            <w:pPr>
              <w:rPr>
                <w:b/>
                <w:bCs/>
                <w:sz w:val="20"/>
                <w:szCs w:val="20"/>
              </w:rPr>
            </w:pPr>
            <w:r w:rsidRPr="00BF1B29">
              <w:rPr>
                <w:b/>
                <w:bCs/>
                <w:sz w:val="20"/>
                <w:szCs w:val="20"/>
              </w:rPr>
              <w:t>202</w:t>
            </w:r>
            <w:r>
              <w:rPr>
                <w:b/>
                <w:bCs/>
                <w:sz w:val="20"/>
                <w:szCs w:val="20"/>
              </w:rPr>
              <w:t>4</w:t>
            </w:r>
          </w:p>
        </w:tc>
        <w:tc>
          <w:tcPr>
            <w:tcW w:w="0" w:type="auto"/>
          </w:tcPr>
          <w:p w14:paraId="24A32D00" w14:textId="1EC4B830" w:rsidR="00E45A96" w:rsidRPr="00BF1B29" w:rsidRDefault="00E45A96" w:rsidP="000D4EBF">
            <w:pPr>
              <w:jc w:val="right"/>
              <w:rPr>
                <w:sz w:val="20"/>
                <w:szCs w:val="20"/>
              </w:rPr>
            </w:pPr>
            <w:r w:rsidRPr="00BF1B29">
              <w:rPr>
                <w:sz w:val="20"/>
                <w:szCs w:val="20"/>
              </w:rPr>
              <w:t>begroting</w:t>
            </w:r>
          </w:p>
        </w:tc>
      </w:tr>
      <w:tr w:rsidR="00AB32D0" w:rsidRPr="00BF1B29" w14:paraId="7D0C9417" w14:textId="77777777" w:rsidTr="00BF165A">
        <w:trPr>
          <w:trHeight w:val="300"/>
        </w:trPr>
        <w:tc>
          <w:tcPr>
            <w:tcW w:w="0" w:type="auto"/>
          </w:tcPr>
          <w:p w14:paraId="52ABDDC2" w14:textId="596FB563" w:rsidR="00E45A96" w:rsidRPr="00BF1B29" w:rsidRDefault="00E45A96">
            <w:pPr>
              <w:rPr>
                <w:sz w:val="20"/>
                <w:szCs w:val="20"/>
              </w:rPr>
            </w:pPr>
            <w:r w:rsidRPr="00BF1B29">
              <w:rPr>
                <w:sz w:val="20"/>
                <w:szCs w:val="20"/>
              </w:rPr>
              <w:t>Inkomsten</w:t>
            </w:r>
            <w:r>
              <w:rPr>
                <w:sz w:val="20"/>
                <w:szCs w:val="20"/>
              </w:rPr>
              <w:t xml:space="preserve"> </w:t>
            </w:r>
            <w:proofErr w:type="spellStart"/>
            <w:r>
              <w:rPr>
                <w:sz w:val="20"/>
                <w:szCs w:val="20"/>
              </w:rPr>
              <w:t>incl</w:t>
            </w:r>
            <w:proofErr w:type="spellEnd"/>
            <w:r>
              <w:rPr>
                <w:sz w:val="20"/>
                <w:szCs w:val="20"/>
              </w:rPr>
              <w:t xml:space="preserve"> gift eind 2023</w:t>
            </w:r>
          </w:p>
        </w:tc>
        <w:tc>
          <w:tcPr>
            <w:tcW w:w="0" w:type="auto"/>
          </w:tcPr>
          <w:p w14:paraId="266730F9" w14:textId="4D14B093" w:rsidR="00E45A96" w:rsidRPr="00BF1B29" w:rsidRDefault="00E45A96" w:rsidP="00E941D8">
            <w:pPr>
              <w:jc w:val="right"/>
              <w:rPr>
                <w:sz w:val="20"/>
                <w:szCs w:val="20"/>
              </w:rPr>
            </w:pPr>
            <w:r>
              <w:rPr>
                <w:sz w:val="20"/>
                <w:szCs w:val="20"/>
              </w:rPr>
              <w:t>1500.00</w:t>
            </w:r>
          </w:p>
        </w:tc>
        <w:tc>
          <w:tcPr>
            <w:tcW w:w="0" w:type="auto"/>
          </w:tcPr>
          <w:p w14:paraId="5FCE7D99" w14:textId="606D06DF" w:rsidR="00E45A96" w:rsidRPr="00BF1B29" w:rsidRDefault="00E45A96">
            <w:pPr>
              <w:rPr>
                <w:sz w:val="20"/>
                <w:szCs w:val="20"/>
              </w:rPr>
            </w:pPr>
            <w:r>
              <w:rPr>
                <w:sz w:val="20"/>
                <w:szCs w:val="20"/>
              </w:rPr>
              <w:t>5000.00</w:t>
            </w:r>
          </w:p>
        </w:tc>
        <w:tc>
          <w:tcPr>
            <w:tcW w:w="833" w:type="dxa"/>
          </w:tcPr>
          <w:p w14:paraId="0FB538D1" w14:textId="77777777" w:rsidR="00E45A96" w:rsidRPr="00BF1B29" w:rsidRDefault="00E45A96">
            <w:pPr>
              <w:rPr>
                <w:sz w:val="20"/>
                <w:szCs w:val="20"/>
              </w:rPr>
            </w:pPr>
          </w:p>
        </w:tc>
        <w:tc>
          <w:tcPr>
            <w:tcW w:w="1318" w:type="dxa"/>
          </w:tcPr>
          <w:p w14:paraId="3651626C" w14:textId="75C5DE03" w:rsidR="00E45A96" w:rsidRPr="00BF1B29" w:rsidRDefault="00E45A96" w:rsidP="000D4EBF">
            <w:pPr>
              <w:jc w:val="center"/>
              <w:rPr>
                <w:sz w:val="20"/>
                <w:szCs w:val="20"/>
              </w:rPr>
            </w:pPr>
            <w:r>
              <w:rPr>
                <w:sz w:val="20"/>
                <w:szCs w:val="20"/>
              </w:rPr>
              <w:t>6.112,50</w:t>
            </w:r>
          </w:p>
        </w:tc>
        <w:tc>
          <w:tcPr>
            <w:tcW w:w="0" w:type="auto"/>
          </w:tcPr>
          <w:p w14:paraId="1CF2A46C" w14:textId="1323BB8E" w:rsidR="00E45A96" w:rsidRPr="00BF1B29" w:rsidRDefault="00F523AB">
            <w:pPr>
              <w:rPr>
                <w:sz w:val="20"/>
                <w:szCs w:val="20"/>
              </w:rPr>
            </w:pPr>
            <w:r>
              <w:rPr>
                <w:sz w:val="20"/>
                <w:szCs w:val="20"/>
              </w:rPr>
              <w:t>Inkomsten</w:t>
            </w:r>
          </w:p>
        </w:tc>
        <w:tc>
          <w:tcPr>
            <w:tcW w:w="0" w:type="auto"/>
          </w:tcPr>
          <w:p w14:paraId="239A8433" w14:textId="7D91B07C" w:rsidR="00E45A96" w:rsidRPr="00BF1B29" w:rsidRDefault="00E45A96" w:rsidP="000D4EBF">
            <w:pPr>
              <w:jc w:val="right"/>
              <w:rPr>
                <w:sz w:val="20"/>
                <w:szCs w:val="20"/>
              </w:rPr>
            </w:pPr>
            <w:r>
              <w:rPr>
                <w:sz w:val="20"/>
                <w:szCs w:val="20"/>
              </w:rPr>
              <w:t>2.000,00</w:t>
            </w:r>
          </w:p>
        </w:tc>
      </w:tr>
      <w:tr w:rsidR="00AB32D0" w:rsidRPr="00BF1B29" w14:paraId="6247FD0A" w14:textId="77777777" w:rsidTr="00BF165A">
        <w:trPr>
          <w:trHeight w:val="314"/>
        </w:trPr>
        <w:tc>
          <w:tcPr>
            <w:tcW w:w="0" w:type="auto"/>
          </w:tcPr>
          <w:p w14:paraId="669A21BA" w14:textId="257A34BE" w:rsidR="00E45A96" w:rsidRPr="00BF1B29" w:rsidRDefault="00E45A96">
            <w:pPr>
              <w:rPr>
                <w:sz w:val="20"/>
                <w:szCs w:val="20"/>
              </w:rPr>
            </w:pPr>
          </w:p>
        </w:tc>
        <w:tc>
          <w:tcPr>
            <w:tcW w:w="0" w:type="auto"/>
          </w:tcPr>
          <w:p w14:paraId="420CC1A6" w14:textId="77777777" w:rsidR="00E45A96" w:rsidRPr="00BF1B29" w:rsidRDefault="00E45A96" w:rsidP="00E941D8">
            <w:pPr>
              <w:jc w:val="right"/>
              <w:rPr>
                <w:sz w:val="20"/>
                <w:szCs w:val="20"/>
              </w:rPr>
            </w:pPr>
          </w:p>
        </w:tc>
        <w:tc>
          <w:tcPr>
            <w:tcW w:w="0" w:type="auto"/>
          </w:tcPr>
          <w:p w14:paraId="7E6DD86A" w14:textId="77777777" w:rsidR="00E45A96" w:rsidRPr="00BF1B29" w:rsidRDefault="00E45A96">
            <w:pPr>
              <w:rPr>
                <w:sz w:val="20"/>
                <w:szCs w:val="20"/>
              </w:rPr>
            </w:pPr>
          </w:p>
        </w:tc>
        <w:tc>
          <w:tcPr>
            <w:tcW w:w="833" w:type="dxa"/>
          </w:tcPr>
          <w:p w14:paraId="571455EA" w14:textId="77777777" w:rsidR="00E45A96" w:rsidRPr="00BF1B29" w:rsidRDefault="00E45A96">
            <w:pPr>
              <w:rPr>
                <w:sz w:val="20"/>
                <w:szCs w:val="20"/>
              </w:rPr>
            </w:pPr>
          </w:p>
        </w:tc>
        <w:tc>
          <w:tcPr>
            <w:tcW w:w="1318" w:type="dxa"/>
          </w:tcPr>
          <w:p w14:paraId="4230D224" w14:textId="77777777" w:rsidR="00E45A96" w:rsidRPr="00BF1B29" w:rsidRDefault="00E45A96" w:rsidP="000D4EBF">
            <w:pPr>
              <w:jc w:val="right"/>
              <w:rPr>
                <w:sz w:val="20"/>
                <w:szCs w:val="20"/>
              </w:rPr>
            </w:pPr>
          </w:p>
        </w:tc>
        <w:tc>
          <w:tcPr>
            <w:tcW w:w="0" w:type="auto"/>
          </w:tcPr>
          <w:p w14:paraId="57A58E11" w14:textId="7E80C448" w:rsidR="00E45A96" w:rsidRPr="00BF1B29" w:rsidRDefault="00E45A96">
            <w:pPr>
              <w:rPr>
                <w:sz w:val="20"/>
                <w:szCs w:val="20"/>
              </w:rPr>
            </w:pPr>
          </w:p>
        </w:tc>
        <w:tc>
          <w:tcPr>
            <w:tcW w:w="0" w:type="auto"/>
          </w:tcPr>
          <w:p w14:paraId="05480FE0" w14:textId="227B4D55" w:rsidR="00E45A96" w:rsidRPr="00BF1B29" w:rsidRDefault="00E45A96" w:rsidP="000D4EBF">
            <w:pPr>
              <w:jc w:val="right"/>
              <w:rPr>
                <w:sz w:val="20"/>
                <w:szCs w:val="20"/>
              </w:rPr>
            </w:pPr>
          </w:p>
        </w:tc>
      </w:tr>
      <w:tr w:rsidR="00AB32D0" w:rsidRPr="00BF1B29" w14:paraId="1D3B3F3F" w14:textId="77777777" w:rsidTr="00BF165A">
        <w:trPr>
          <w:trHeight w:val="300"/>
        </w:trPr>
        <w:tc>
          <w:tcPr>
            <w:tcW w:w="0" w:type="auto"/>
          </w:tcPr>
          <w:p w14:paraId="7EC34D68" w14:textId="4F8BA6FC" w:rsidR="00E45A96" w:rsidRPr="00BF1B29" w:rsidRDefault="00E45A96">
            <w:pPr>
              <w:rPr>
                <w:sz w:val="20"/>
                <w:szCs w:val="20"/>
              </w:rPr>
            </w:pPr>
            <w:r w:rsidRPr="00BF1B29">
              <w:rPr>
                <w:sz w:val="20"/>
                <w:szCs w:val="20"/>
              </w:rPr>
              <w:t>Uitgaven</w:t>
            </w:r>
          </w:p>
        </w:tc>
        <w:tc>
          <w:tcPr>
            <w:tcW w:w="0" w:type="auto"/>
          </w:tcPr>
          <w:p w14:paraId="257D9AC0" w14:textId="77777777" w:rsidR="00E45A96" w:rsidRPr="00BF1B29" w:rsidRDefault="00E45A96" w:rsidP="00E941D8">
            <w:pPr>
              <w:jc w:val="right"/>
              <w:rPr>
                <w:sz w:val="20"/>
                <w:szCs w:val="20"/>
              </w:rPr>
            </w:pPr>
          </w:p>
        </w:tc>
        <w:tc>
          <w:tcPr>
            <w:tcW w:w="0" w:type="auto"/>
          </w:tcPr>
          <w:p w14:paraId="5EA676EA" w14:textId="77777777" w:rsidR="00E45A96" w:rsidRPr="00BF1B29" w:rsidRDefault="00E45A96">
            <w:pPr>
              <w:rPr>
                <w:sz w:val="20"/>
                <w:szCs w:val="20"/>
              </w:rPr>
            </w:pPr>
          </w:p>
        </w:tc>
        <w:tc>
          <w:tcPr>
            <w:tcW w:w="833" w:type="dxa"/>
          </w:tcPr>
          <w:p w14:paraId="332CCD92" w14:textId="77777777" w:rsidR="00E45A96" w:rsidRPr="00BF1B29" w:rsidRDefault="00E45A96">
            <w:pPr>
              <w:rPr>
                <w:sz w:val="20"/>
                <w:szCs w:val="20"/>
              </w:rPr>
            </w:pPr>
          </w:p>
        </w:tc>
        <w:tc>
          <w:tcPr>
            <w:tcW w:w="1318" w:type="dxa"/>
          </w:tcPr>
          <w:p w14:paraId="58D7165B" w14:textId="77777777" w:rsidR="00E45A96" w:rsidRPr="00BF1B29" w:rsidRDefault="00E45A96" w:rsidP="000D4EBF">
            <w:pPr>
              <w:jc w:val="right"/>
              <w:rPr>
                <w:sz w:val="20"/>
                <w:szCs w:val="20"/>
              </w:rPr>
            </w:pPr>
          </w:p>
        </w:tc>
        <w:tc>
          <w:tcPr>
            <w:tcW w:w="0" w:type="auto"/>
          </w:tcPr>
          <w:p w14:paraId="59996C9D" w14:textId="1C466D33" w:rsidR="00E45A96" w:rsidRPr="00BF1B29" w:rsidRDefault="00E45A96">
            <w:pPr>
              <w:rPr>
                <w:sz w:val="20"/>
                <w:szCs w:val="20"/>
              </w:rPr>
            </w:pPr>
          </w:p>
        </w:tc>
        <w:tc>
          <w:tcPr>
            <w:tcW w:w="0" w:type="auto"/>
          </w:tcPr>
          <w:p w14:paraId="6DE8971A" w14:textId="77777777" w:rsidR="00E45A96" w:rsidRPr="00BF1B29" w:rsidRDefault="00E45A96" w:rsidP="000D4EBF">
            <w:pPr>
              <w:jc w:val="right"/>
              <w:rPr>
                <w:sz w:val="20"/>
                <w:szCs w:val="20"/>
              </w:rPr>
            </w:pPr>
          </w:p>
        </w:tc>
      </w:tr>
      <w:tr w:rsidR="00AB32D0" w:rsidRPr="00BF1B29" w14:paraId="4B56904C" w14:textId="77777777" w:rsidTr="00BF165A">
        <w:trPr>
          <w:trHeight w:val="314"/>
        </w:trPr>
        <w:tc>
          <w:tcPr>
            <w:tcW w:w="0" w:type="auto"/>
          </w:tcPr>
          <w:p w14:paraId="04F60C3D" w14:textId="266B1321" w:rsidR="00E45A96" w:rsidRPr="00BF1B29" w:rsidRDefault="00E45A96">
            <w:pPr>
              <w:rPr>
                <w:sz w:val="20"/>
                <w:szCs w:val="20"/>
              </w:rPr>
            </w:pPr>
            <w:r w:rsidRPr="00BF1B29">
              <w:rPr>
                <w:sz w:val="20"/>
                <w:szCs w:val="20"/>
              </w:rPr>
              <w:t>Bankkosten</w:t>
            </w:r>
          </w:p>
        </w:tc>
        <w:tc>
          <w:tcPr>
            <w:tcW w:w="0" w:type="auto"/>
          </w:tcPr>
          <w:p w14:paraId="6E40240C" w14:textId="36781F24" w:rsidR="00E45A96" w:rsidRPr="00BF1B29" w:rsidRDefault="00E45A96" w:rsidP="00E941D8">
            <w:pPr>
              <w:jc w:val="right"/>
              <w:rPr>
                <w:sz w:val="20"/>
                <w:szCs w:val="20"/>
              </w:rPr>
            </w:pPr>
            <w:r>
              <w:rPr>
                <w:sz w:val="20"/>
                <w:szCs w:val="20"/>
              </w:rPr>
              <w:t>150,00</w:t>
            </w:r>
          </w:p>
        </w:tc>
        <w:tc>
          <w:tcPr>
            <w:tcW w:w="0" w:type="auto"/>
          </w:tcPr>
          <w:p w14:paraId="2DB3E0CA" w14:textId="77777777" w:rsidR="00E45A96" w:rsidRPr="00BF1B29" w:rsidRDefault="00E45A96">
            <w:pPr>
              <w:rPr>
                <w:sz w:val="20"/>
                <w:szCs w:val="20"/>
              </w:rPr>
            </w:pPr>
          </w:p>
        </w:tc>
        <w:tc>
          <w:tcPr>
            <w:tcW w:w="833" w:type="dxa"/>
          </w:tcPr>
          <w:p w14:paraId="68C365BE" w14:textId="77777777" w:rsidR="00E45A96" w:rsidRPr="00BF1B29" w:rsidRDefault="00E45A96">
            <w:pPr>
              <w:rPr>
                <w:sz w:val="20"/>
                <w:szCs w:val="20"/>
              </w:rPr>
            </w:pPr>
          </w:p>
        </w:tc>
        <w:tc>
          <w:tcPr>
            <w:tcW w:w="1318" w:type="dxa"/>
          </w:tcPr>
          <w:p w14:paraId="2B232B5A" w14:textId="521FE375" w:rsidR="00E45A96" w:rsidRPr="00BF1B29" w:rsidRDefault="00E45A96" w:rsidP="000D4EBF">
            <w:pPr>
              <w:jc w:val="right"/>
              <w:rPr>
                <w:sz w:val="20"/>
                <w:szCs w:val="20"/>
              </w:rPr>
            </w:pPr>
            <w:r>
              <w:rPr>
                <w:sz w:val="20"/>
                <w:szCs w:val="20"/>
              </w:rPr>
              <w:t>221,92</w:t>
            </w:r>
          </w:p>
        </w:tc>
        <w:tc>
          <w:tcPr>
            <w:tcW w:w="0" w:type="auto"/>
          </w:tcPr>
          <w:p w14:paraId="4403BAC6" w14:textId="792F60B0" w:rsidR="00E45A96" w:rsidRPr="00BF1B29" w:rsidRDefault="00E45A96">
            <w:pPr>
              <w:rPr>
                <w:sz w:val="20"/>
                <w:szCs w:val="20"/>
              </w:rPr>
            </w:pPr>
            <w:r>
              <w:rPr>
                <w:sz w:val="20"/>
                <w:szCs w:val="20"/>
              </w:rPr>
              <w:t>Bankkosten</w:t>
            </w:r>
          </w:p>
        </w:tc>
        <w:tc>
          <w:tcPr>
            <w:tcW w:w="0" w:type="auto"/>
          </w:tcPr>
          <w:p w14:paraId="5E2111C6" w14:textId="73EB0583" w:rsidR="00E45A96" w:rsidRPr="00BF1B29" w:rsidRDefault="00E45A96" w:rsidP="000D4EBF">
            <w:pPr>
              <w:jc w:val="right"/>
              <w:rPr>
                <w:sz w:val="20"/>
                <w:szCs w:val="20"/>
              </w:rPr>
            </w:pPr>
            <w:r>
              <w:rPr>
                <w:sz w:val="20"/>
                <w:szCs w:val="20"/>
              </w:rPr>
              <w:t>250,00</w:t>
            </w:r>
          </w:p>
        </w:tc>
      </w:tr>
      <w:tr w:rsidR="00AB32D0" w:rsidRPr="00BF1B29" w14:paraId="2DE75563" w14:textId="77777777" w:rsidTr="00BF165A">
        <w:trPr>
          <w:trHeight w:val="300"/>
        </w:trPr>
        <w:tc>
          <w:tcPr>
            <w:tcW w:w="0" w:type="auto"/>
          </w:tcPr>
          <w:p w14:paraId="52EA8A3A" w14:textId="4F371F3D" w:rsidR="00E45A96" w:rsidRPr="00BF1B29" w:rsidRDefault="00E45A96">
            <w:pPr>
              <w:rPr>
                <w:sz w:val="20"/>
                <w:szCs w:val="20"/>
              </w:rPr>
            </w:pPr>
            <w:r w:rsidRPr="00BF1B29">
              <w:rPr>
                <w:sz w:val="20"/>
                <w:szCs w:val="20"/>
              </w:rPr>
              <w:t>Website</w:t>
            </w:r>
          </w:p>
        </w:tc>
        <w:tc>
          <w:tcPr>
            <w:tcW w:w="0" w:type="auto"/>
          </w:tcPr>
          <w:p w14:paraId="0AC5AC04" w14:textId="5B89AF7B" w:rsidR="00E45A96" w:rsidRPr="00BF1B29" w:rsidRDefault="00E45A96" w:rsidP="00D008B5">
            <w:pPr>
              <w:jc w:val="right"/>
              <w:rPr>
                <w:sz w:val="20"/>
                <w:szCs w:val="20"/>
              </w:rPr>
            </w:pPr>
            <w:r>
              <w:rPr>
                <w:sz w:val="20"/>
                <w:szCs w:val="20"/>
              </w:rPr>
              <w:t>100,00</w:t>
            </w:r>
          </w:p>
        </w:tc>
        <w:tc>
          <w:tcPr>
            <w:tcW w:w="0" w:type="auto"/>
          </w:tcPr>
          <w:p w14:paraId="5C64B9DE" w14:textId="77777777" w:rsidR="00E45A96" w:rsidRPr="00BF1B29" w:rsidRDefault="00E45A96">
            <w:pPr>
              <w:rPr>
                <w:sz w:val="20"/>
                <w:szCs w:val="20"/>
              </w:rPr>
            </w:pPr>
          </w:p>
        </w:tc>
        <w:tc>
          <w:tcPr>
            <w:tcW w:w="833" w:type="dxa"/>
          </w:tcPr>
          <w:p w14:paraId="1F3B5E21" w14:textId="77777777" w:rsidR="00E45A96" w:rsidRPr="00BF1B29" w:rsidRDefault="00E45A96">
            <w:pPr>
              <w:rPr>
                <w:sz w:val="20"/>
                <w:szCs w:val="20"/>
              </w:rPr>
            </w:pPr>
          </w:p>
        </w:tc>
        <w:tc>
          <w:tcPr>
            <w:tcW w:w="1318" w:type="dxa"/>
          </w:tcPr>
          <w:p w14:paraId="4396E1B8" w14:textId="2F7C1B9C" w:rsidR="00E45A96" w:rsidRPr="00BF1B29" w:rsidRDefault="00E45A96" w:rsidP="000D4EBF">
            <w:pPr>
              <w:jc w:val="right"/>
              <w:rPr>
                <w:sz w:val="20"/>
                <w:szCs w:val="20"/>
              </w:rPr>
            </w:pPr>
            <w:r>
              <w:rPr>
                <w:sz w:val="20"/>
                <w:szCs w:val="20"/>
              </w:rPr>
              <w:t>0.00</w:t>
            </w:r>
          </w:p>
        </w:tc>
        <w:tc>
          <w:tcPr>
            <w:tcW w:w="0" w:type="auto"/>
          </w:tcPr>
          <w:p w14:paraId="4BEB01D5" w14:textId="2366B7D0" w:rsidR="00E45A96" w:rsidRPr="00BF1B29" w:rsidRDefault="00E45A96">
            <w:pPr>
              <w:rPr>
                <w:sz w:val="20"/>
                <w:szCs w:val="20"/>
              </w:rPr>
            </w:pPr>
            <w:r>
              <w:rPr>
                <w:sz w:val="20"/>
                <w:szCs w:val="20"/>
              </w:rPr>
              <w:t>Website</w:t>
            </w:r>
          </w:p>
        </w:tc>
        <w:tc>
          <w:tcPr>
            <w:tcW w:w="0" w:type="auto"/>
          </w:tcPr>
          <w:p w14:paraId="11B23926" w14:textId="55360175" w:rsidR="00E45A96" w:rsidRPr="00BF1B29" w:rsidRDefault="00E45A96" w:rsidP="000D4EBF">
            <w:pPr>
              <w:jc w:val="right"/>
              <w:rPr>
                <w:sz w:val="20"/>
                <w:szCs w:val="20"/>
              </w:rPr>
            </w:pPr>
            <w:r>
              <w:rPr>
                <w:sz w:val="20"/>
                <w:szCs w:val="20"/>
              </w:rPr>
              <w:t>100,00</w:t>
            </w:r>
          </w:p>
        </w:tc>
      </w:tr>
      <w:tr w:rsidR="00AB32D0" w:rsidRPr="00BF1B29" w14:paraId="0C72D3A2" w14:textId="77777777" w:rsidTr="00BF165A">
        <w:trPr>
          <w:trHeight w:val="314"/>
        </w:trPr>
        <w:tc>
          <w:tcPr>
            <w:tcW w:w="0" w:type="auto"/>
          </w:tcPr>
          <w:p w14:paraId="1EC384D1" w14:textId="583095AE" w:rsidR="00E45A96" w:rsidRPr="00BF1B29" w:rsidRDefault="00E45A96">
            <w:pPr>
              <w:rPr>
                <w:sz w:val="20"/>
                <w:szCs w:val="20"/>
              </w:rPr>
            </w:pPr>
            <w:r>
              <w:rPr>
                <w:sz w:val="20"/>
                <w:szCs w:val="20"/>
              </w:rPr>
              <w:t xml:space="preserve">Radio </w:t>
            </w:r>
          </w:p>
        </w:tc>
        <w:tc>
          <w:tcPr>
            <w:tcW w:w="0" w:type="auto"/>
          </w:tcPr>
          <w:p w14:paraId="4DCB1533" w14:textId="17AAE4E0" w:rsidR="00E45A96" w:rsidRPr="00BF1B29" w:rsidRDefault="00E45A96" w:rsidP="00E941D8">
            <w:pPr>
              <w:jc w:val="right"/>
              <w:rPr>
                <w:sz w:val="20"/>
                <w:szCs w:val="20"/>
              </w:rPr>
            </w:pPr>
            <w:r>
              <w:rPr>
                <w:sz w:val="20"/>
                <w:szCs w:val="20"/>
              </w:rPr>
              <w:t>250,00</w:t>
            </w:r>
          </w:p>
        </w:tc>
        <w:tc>
          <w:tcPr>
            <w:tcW w:w="0" w:type="auto"/>
          </w:tcPr>
          <w:p w14:paraId="02F9261D" w14:textId="77777777" w:rsidR="00E45A96" w:rsidRPr="00BF1B29" w:rsidRDefault="00E45A96">
            <w:pPr>
              <w:rPr>
                <w:sz w:val="20"/>
                <w:szCs w:val="20"/>
              </w:rPr>
            </w:pPr>
          </w:p>
        </w:tc>
        <w:tc>
          <w:tcPr>
            <w:tcW w:w="833" w:type="dxa"/>
          </w:tcPr>
          <w:p w14:paraId="2B37DF2F" w14:textId="77777777" w:rsidR="00E45A96" w:rsidRPr="00BF1B29" w:rsidRDefault="00E45A96">
            <w:pPr>
              <w:rPr>
                <w:sz w:val="20"/>
                <w:szCs w:val="20"/>
              </w:rPr>
            </w:pPr>
          </w:p>
        </w:tc>
        <w:tc>
          <w:tcPr>
            <w:tcW w:w="1318" w:type="dxa"/>
          </w:tcPr>
          <w:p w14:paraId="1979CDD8" w14:textId="332D6E68" w:rsidR="00E45A96" w:rsidRPr="00BF1B29" w:rsidRDefault="00E45A96" w:rsidP="000D4EBF">
            <w:pPr>
              <w:jc w:val="right"/>
              <w:rPr>
                <w:sz w:val="20"/>
                <w:szCs w:val="20"/>
              </w:rPr>
            </w:pPr>
            <w:r>
              <w:rPr>
                <w:sz w:val="20"/>
                <w:szCs w:val="20"/>
              </w:rPr>
              <w:t>93,10</w:t>
            </w:r>
          </w:p>
        </w:tc>
        <w:tc>
          <w:tcPr>
            <w:tcW w:w="0" w:type="auto"/>
          </w:tcPr>
          <w:p w14:paraId="0C13EBF3" w14:textId="75F0222F" w:rsidR="00E45A96" w:rsidRPr="00BF1B29" w:rsidRDefault="00E45A96">
            <w:pPr>
              <w:rPr>
                <w:sz w:val="20"/>
                <w:szCs w:val="20"/>
              </w:rPr>
            </w:pPr>
            <w:r>
              <w:rPr>
                <w:sz w:val="20"/>
                <w:szCs w:val="20"/>
              </w:rPr>
              <w:t>Radio en tv</w:t>
            </w:r>
            <w:r w:rsidR="00514381">
              <w:rPr>
                <w:sz w:val="20"/>
                <w:szCs w:val="20"/>
              </w:rPr>
              <w:t>*</w:t>
            </w:r>
          </w:p>
        </w:tc>
        <w:tc>
          <w:tcPr>
            <w:tcW w:w="0" w:type="auto"/>
          </w:tcPr>
          <w:p w14:paraId="734F890A" w14:textId="42245BA4" w:rsidR="00E45A96" w:rsidRPr="00BF1B29" w:rsidRDefault="00E45A96" w:rsidP="000D4EBF">
            <w:pPr>
              <w:jc w:val="right"/>
              <w:rPr>
                <w:sz w:val="20"/>
                <w:szCs w:val="20"/>
              </w:rPr>
            </w:pPr>
            <w:r>
              <w:rPr>
                <w:sz w:val="20"/>
                <w:szCs w:val="20"/>
              </w:rPr>
              <w:t>1.000,00</w:t>
            </w:r>
          </w:p>
        </w:tc>
      </w:tr>
      <w:tr w:rsidR="00AB32D0" w:rsidRPr="00BF1B29" w14:paraId="3E42CC99" w14:textId="77777777" w:rsidTr="00BF165A">
        <w:trPr>
          <w:trHeight w:val="300"/>
        </w:trPr>
        <w:tc>
          <w:tcPr>
            <w:tcW w:w="0" w:type="auto"/>
          </w:tcPr>
          <w:p w14:paraId="2C2D945E" w14:textId="0A8E3D0B" w:rsidR="00E45A96" w:rsidRPr="00BF1B29" w:rsidRDefault="00E45A96">
            <w:pPr>
              <w:rPr>
                <w:sz w:val="20"/>
                <w:szCs w:val="20"/>
              </w:rPr>
            </w:pPr>
            <w:proofErr w:type="spellStart"/>
            <w:r w:rsidRPr="00BF1B29">
              <w:rPr>
                <w:sz w:val="20"/>
                <w:szCs w:val="20"/>
              </w:rPr>
              <w:t>Dig.mat</w:t>
            </w:r>
            <w:proofErr w:type="spellEnd"/>
          </w:p>
        </w:tc>
        <w:tc>
          <w:tcPr>
            <w:tcW w:w="0" w:type="auto"/>
          </w:tcPr>
          <w:p w14:paraId="6BA19B8F" w14:textId="77777777" w:rsidR="00E45A96" w:rsidRPr="00BF1B29" w:rsidRDefault="00E45A96" w:rsidP="00E941D8">
            <w:pPr>
              <w:jc w:val="right"/>
              <w:rPr>
                <w:sz w:val="20"/>
                <w:szCs w:val="20"/>
              </w:rPr>
            </w:pPr>
          </w:p>
        </w:tc>
        <w:tc>
          <w:tcPr>
            <w:tcW w:w="0" w:type="auto"/>
          </w:tcPr>
          <w:p w14:paraId="31D9ACBE" w14:textId="6AB498CA" w:rsidR="00E45A96" w:rsidRPr="00BF1B29" w:rsidRDefault="00E45A96">
            <w:pPr>
              <w:rPr>
                <w:sz w:val="20"/>
                <w:szCs w:val="20"/>
              </w:rPr>
            </w:pPr>
            <w:r>
              <w:rPr>
                <w:sz w:val="20"/>
                <w:szCs w:val="20"/>
              </w:rPr>
              <w:t>4.000,00</w:t>
            </w:r>
          </w:p>
        </w:tc>
        <w:tc>
          <w:tcPr>
            <w:tcW w:w="833" w:type="dxa"/>
          </w:tcPr>
          <w:p w14:paraId="06C4CF2A" w14:textId="77777777" w:rsidR="00E45A96" w:rsidRPr="00BF1B29" w:rsidRDefault="00E45A96">
            <w:pPr>
              <w:rPr>
                <w:sz w:val="20"/>
                <w:szCs w:val="20"/>
              </w:rPr>
            </w:pPr>
          </w:p>
        </w:tc>
        <w:tc>
          <w:tcPr>
            <w:tcW w:w="1318" w:type="dxa"/>
          </w:tcPr>
          <w:p w14:paraId="474C4571" w14:textId="3FD6C79E" w:rsidR="00E45A96" w:rsidRPr="00BF1B29" w:rsidRDefault="00E45A96" w:rsidP="000D4EBF">
            <w:pPr>
              <w:jc w:val="right"/>
              <w:rPr>
                <w:sz w:val="20"/>
                <w:szCs w:val="20"/>
              </w:rPr>
            </w:pPr>
            <w:r>
              <w:rPr>
                <w:sz w:val="20"/>
                <w:szCs w:val="20"/>
              </w:rPr>
              <w:t>5.562,00</w:t>
            </w:r>
          </w:p>
        </w:tc>
        <w:tc>
          <w:tcPr>
            <w:tcW w:w="0" w:type="auto"/>
          </w:tcPr>
          <w:p w14:paraId="22FA2EBB" w14:textId="2DEB51AE" w:rsidR="00E45A96" w:rsidRPr="00BF1B29" w:rsidRDefault="00E45A96">
            <w:pPr>
              <w:rPr>
                <w:sz w:val="20"/>
                <w:szCs w:val="20"/>
              </w:rPr>
            </w:pPr>
          </w:p>
        </w:tc>
        <w:tc>
          <w:tcPr>
            <w:tcW w:w="0" w:type="auto"/>
          </w:tcPr>
          <w:p w14:paraId="72DF7999" w14:textId="022A5AD5" w:rsidR="00E45A96" w:rsidRPr="00BF1B29" w:rsidRDefault="00E45A96" w:rsidP="000D4EBF">
            <w:pPr>
              <w:jc w:val="right"/>
              <w:rPr>
                <w:sz w:val="20"/>
                <w:szCs w:val="20"/>
              </w:rPr>
            </w:pPr>
          </w:p>
        </w:tc>
      </w:tr>
      <w:tr w:rsidR="00AB32D0" w:rsidRPr="00BF1B29" w14:paraId="3A9D7D6E" w14:textId="77777777" w:rsidTr="00BF165A">
        <w:trPr>
          <w:trHeight w:val="314"/>
        </w:trPr>
        <w:tc>
          <w:tcPr>
            <w:tcW w:w="0" w:type="auto"/>
          </w:tcPr>
          <w:p w14:paraId="23AFCBF9" w14:textId="2A4EDA6C" w:rsidR="00E45A96" w:rsidRPr="00BF1B29" w:rsidRDefault="00E45A96">
            <w:pPr>
              <w:rPr>
                <w:sz w:val="20"/>
                <w:szCs w:val="20"/>
              </w:rPr>
            </w:pPr>
            <w:r w:rsidRPr="00BF1B29">
              <w:rPr>
                <w:sz w:val="20"/>
                <w:szCs w:val="20"/>
              </w:rPr>
              <w:t>Attenties</w:t>
            </w:r>
          </w:p>
        </w:tc>
        <w:tc>
          <w:tcPr>
            <w:tcW w:w="0" w:type="auto"/>
          </w:tcPr>
          <w:p w14:paraId="2A30D764" w14:textId="65C4D6AC" w:rsidR="00E45A96" w:rsidRPr="00BF1B29" w:rsidRDefault="00E45A96" w:rsidP="00E941D8">
            <w:pPr>
              <w:jc w:val="right"/>
              <w:rPr>
                <w:sz w:val="20"/>
                <w:szCs w:val="20"/>
              </w:rPr>
            </w:pPr>
            <w:r>
              <w:rPr>
                <w:sz w:val="20"/>
                <w:szCs w:val="20"/>
              </w:rPr>
              <w:t>75,00</w:t>
            </w:r>
          </w:p>
        </w:tc>
        <w:tc>
          <w:tcPr>
            <w:tcW w:w="0" w:type="auto"/>
          </w:tcPr>
          <w:p w14:paraId="2EC3D931" w14:textId="77777777" w:rsidR="00E45A96" w:rsidRPr="00BF1B29" w:rsidRDefault="00E45A96">
            <w:pPr>
              <w:rPr>
                <w:sz w:val="20"/>
                <w:szCs w:val="20"/>
              </w:rPr>
            </w:pPr>
          </w:p>
        </w:tc>
        <w:tc>
          <w:tcPr>
            <w:tcW w:w="833" w:type="dxa"/>
          </w:tcPr>
          <w:p w14:paraId="2A6FF9AE" w14:textId="77777777" w:rsidR="00E45A96" w:rsidRPr="00BF1B29" w:rsidRDefault="00E45A96">
            <w:pPr>
              <w:rPr>
                <w:sz w:val="20"/>
                <w:szCs w:val="20"/>
              </w:rPr>
            </w:pPr>
          </w:p>
        </w:tc>
        <w:tc>
          <w:tcPr>
            <w:tcW w:w="1318" w:type="dxa"/>
          </w:tcPr>
          <w:p w14:paraId="24CA49A0" w14:textId="0A8B3710" w:rsidR="00E45A96" w:rsidRPr="00BF1B29" w:rsidRDefault="00E45A96" w:rsidP="000D4EBF">
            <w:pPr>
              <w:jc w:val="right"/>
              <w:rPr>
                <w:sz w:val="20"/>
                <w:szCs w:val="20"/>
              </w:rPr>
            </w:pPr>
            <w:r>
              <w:rPr>
                <w:sz w:val="20"/>
                <w:szCs w:val="20"/>
              </w:rPr>
              <w:t>44,20</w:t>
            </w:r>
          </w:p>
        </w:tc>
        <w:tc>
          <w:tcPr>
            <w:tcW w:w="0" w:type="auto"/>
          </w:tcPr>
          <w:p w14:paraId="1E2749BA" w14:textId="0F4D17CB" w:rsidR="00E45A96" w:rsidRPr="00BF1B29" w:rsidRDefault="00E45A96">
            <w:pPr>
              <w:rPr>
                <w:sz w:val="20"/>
                <w:szCs w:val="20"/>
              </w:rPr>
            </w:pPr>
            <w:r>
              <w:rPr>
                <w:sz w:val="20"/>
                <w:szCs w:val="20"/>
              </w:rPr>
              <w:t>Attenties</w:t>
            </w:r>
          </w:p>
        </w:tc>
        <w:tc>
          <w:tcPr>
            <w:tcW w:w="0" w:type="auto"/>
          </w:tcPr>
          <w:p w14:paraId="64442BD3" w14:textId="5F316DAD" w:rsidR="00E45A96" w:rsidRPr="00BF1B29" w:rsidRDefault="00E45A96" w:rsidP="000D4EBF">
            <w:pPr>
              <w:jc w:val="right"/>
              <w:rPr>
                <w:sz w:val="20"/>
                <w:szCs w:val="20"/>
              </w:rPr>
            </w:pPr>
            <w:r>
              <w:rPr>
                <w:sz w:val="20"/>
                <w:szCs w:val="20"/>
              </w:rPr>
              <w:t>75,00</w:t>
            </w:r>
          </w:p>
        </w:tc>
      </w:tr>
      <w:tr w:rsidR="00AB32D0" w:rsidRPr="00BF1B29" w14:paraId="088D2603" w14:textId="77777777" w:rsidTr="00BF165A">
        <w:trPr>
          <w:trHeight w:val="300"/>
        </w:trPr>
        <w:tc>
          <w:tcPr>
            <w:tcW w:w="0" w:type="auto"/>
          </w:tcPr>
          <w:p w14:paraId="46E1C95D" w14:textId="33F75C71" w:rsidR="00E45A96" w:rsidRPr="00BF1B29" w:rsidRDefault="00E45A96">
            <w:pPr>
              <w:rPr>
                <w:sz w:val="20"/>
                <w:szCs w:val="20"/>
              </w:rPr>
            </w:pPr>
            <w:r w:rsidRPr="00BF1B29">
              <w:rPr>
                <w:sz w:val="20"/>
                <w:szCs w:val="20"/>
              </w:rPr>
              <w:t xml:space="preserve">Radio </w:t>
            </w:r>
          </w:p>
        </w:tc>
        <w:tc>
          <w:tcPr>
            <w:tcW w:w="0" w:type="auto"/>
          </w:tcPr>
          <w:p w14:paraId="5EF6DDE8" w14:textId="5ADE535E" w:rsidR="00E45A96" w:rsidRPr="00BF1B29" w:rsidRDefault="00E45A96" w:rsidP="00E941D8">
            <w:pPr>
              <w:jc w:val="right"/>
              <w:rPr>
                <w:sz w:val="20"/>
                <w:szCs w:val="20"/>
              </w:rPr>
            </w:pPr>
            <w:r>
              <w:rPr>
                <w:sz w:val="20"/>
                <w:szCs w:val="20"/>
              </w:rPr>
              <w:t>400,00</w:t>
            </w:r>
          </w:p>
        </w:tc>
        <w:tc>
          <w:tcPr>
            <w:tcW w:w="0" w:type="auto"/>
          </w:tcPr>
          <w:p w14:paraId="3FAC076A" w14:textId="77777777" w:rsidR="00E45A96" w:rsidRPr="00BF1B29" w:rsidRDefault="00E45A96">
            <w:pPr>
              <w:rPr>
                <w:sz w:val="20"/>
                <w:szCs w:val="20"/>
              </w:rPr>
            </w:pPr>
          </w:p>
        </w:tc>
        <w:tc>
          <w:tcPr>
            <w:tcW w:w="833" w:type="dxa"/>
          </w:tcPr>
          <w:p w14:paraId="45A54A32" w14:textId="77777777" w:rsidR="00E45A96" w:rsidRPr="00BF1B29" w:rsidRDefault="00E45A96">
            <w:pPr>
              <w:rPr>
                <w:sz w:val="20"/>
                <w:szCs w:val="20"/>
              </w:rPr>
            </w:pPr>
          </w:p>
        </w:tc>
        <w:tc>
          <w:tcPr>
            <w:tcW w:w="1318" w:type="dxa"/>
          </w:tcPr>
          <w:p w14:paraId="711C2E16" w14:textId="60E544FF" w:rsidR="00E45A96" w:rsidRPr="00BF1B29" w:rsidRDefault="00E45A96" w:rsidP="000D4EBF">
            <w:pPr>
              <w:jc w:val="right"/>
              <w:rPr>
                <w:sz w:val="20"/>
                <w:szCs w:val="20"/>
              </w:rPr>
            </w:pPr>
            <w:r>
              <w:rPr>
                <w:sz w:val="20"/>
                <w:szCs w:val="20"/>
              </w:rPr>
              <w:t>135,45</w:t>
            </w:r>
          </w:p>
        </w:tc>
        <w:tc>
          <w:tcPr>
            <w:tcW w:w="0" w:type="auto"/>
          </w:tcPr>
          <w:p w14:paraId="49D4101E" w14:textId="6D71DDDA" w:rsidR="00E45A96" w:rsidRPr="00BF1B29" w:rsidRDefault="00E45A96">
            <w:pPr>
              <w:rPr>
                <w:sz w:val="20"/>
                <w:szCs w:val="20"/>
              </w:rPr>
            </w:pPr>
            <w:r>
              <w:rPr>
                <w:sz w:val="20"/>
                <w:szCs w:val="20"/>
              </w:rPr>
              <w:t>HH</w:t>
            </w:r>
          </w:p>
        </w:tc>
        <w:tc>
          <w:tcPr>
            <w:tcW w:w="0" w:type="auto"/>
          </w:tcPr>
          <w:p w14:paraId="677B3540" w14:textId="4DE4C1C8" w:rsidR="00E45A96" w:rsidRPr="00BF1B29" w:rsidRDefault="00514381" w:rsidP="000D4EBF">
            <w:pPr>
              <w:jc w:val="right"/>
              <w:rPr>
                <w:sz w:val="20"/>
                <w:szCs w:val="20"/>
              </w:rPr>
            </w:pPr>
            <w:r>
              <w:rPr>
                <w:sz w:val="20"/>
                <w:szCs w:val="20"/>
              </w:rPr>
              <w:t>3</w:t>
            </w:r>
            <w:r w:rsidR="00E45A96">
              <w:rPr>
                <w:sz w:val="20"/>
                <w:szCs w:val="20"/>
              </w:rPr>
              <w:t>00,00</w:t>
            </w:r>
          </w:p>
        </w:tc>
      </w:tr>
      <w:tr w:rsidR="00AB32D0" w:rsidRPr="00BF1B29" w14:paraId="2C38A7C1" w14:textId="77777777" w:rsidTr="00BF165A">
        <w:trPr>
          <w:trHeight w:val="314"/>
        </w:trPr>
        <w:tc>
          <w:tcPr>
            <w:tcW w:w="0" w:type="auto"/>
          </w:tcPr>
          <w:p w14:paraId="29F80128" w14:textId="20CA4F1A" w:rsidR="00E45A96" w:rsidRPr="00BF1B29" w:rsidRDefault="00E45A96">
            <w:pPr>
              <w:rPr>
                <w:sz w:val="20"/>
                <w:szCs w:val="20"/>
              </w:rPr>
            </w:pPr>
            <w:r w:rsidRPr="00BF1B29">
              <w:rPr>
                <w:sz w:val="20"/>
                <w:szCs w:val="20"/>
              </w:rPr>
              <w:t xml:space="preserve">Onvoorzien </w:t>
            </w:r>
          </w:p>
        </w:tc>
        <w:tc>
          <w:tcPr>
            <w:tcW w:w="0" w:type="auto"/>
          </w:tcPr>
          <w:p w14:paraId="2A511A9F" w14:textId="63544502" w:rsidR="00E45A96" w:rsidRPr="00BF1B29" w:rsidRDefault="00E45A96" w:rsidP="00E941D8">
            <w:pPr>
              <w:jc w:val="right"/>
              <w:rPr>
                <w:sz w:val="20"/>
                <w:szCs w:val="20"/>
              </w:rPr>
            </w:pPr>
            <w:r>
              <w:rPr>
                <w:sz w:val="20"/>
                <w:szCs w:val="20"/>
              </w:rPr>
              <w:t>50,00</w:t>
            </w:r>
          </w:p>
        </w:tc>
        <w:tc>
          <w:tcPr>
            <w:tcW w:w="0" w:type="auto"/>
          </w:tcPr>
          <w:p w14:paraId="04771D5B" w14:textId="77777777" w:rsidR="00E45A96" w:rsidRPr="00BF1B29" w:rsidRDefault="00E45A96">
            <w:pPr>
              <w:rPr>
                <w:sz w:val="20"/>
                <w:szCs w:val="20"/>
              </w:rPr>
            </w:pPr>
          </w:p>
        </w:tc>
        <w:tc>
          <w:tcPr>
            <w:tcW w:w="833" w:type="dxa"/>
          </w:tcPr>
          <w:p w14:paraId="68ADEC7F" w14:textId="77777777" w:rsidR="00E45A96" w:rsidRPr="00BF1B29" w:rsidRDefault="00E45A96">
            <w:pPr>
              <w:rPr>
                <w:sz w:val="20"/>
                <w:szCs w:val="20"/>
              </w:rPr>
            </w:pPr>
          </w:p>
        </w:tc>
        <w:tc>
          <w:tcPr>
            <w:tcW w:w="1318" w:type="dxa"/>
          </w:tcPr>
          <w:p w14:paraId="7356A611" w14:textId="5FD80327" w:rsidR="00E45A96" w:rsidRPr="00BF1B29" w:rsidRDefault="00E45A96" w:rsidP="000D4EBF">
            <w:pPr>
              <w:jc w:val="right"/>
              <w:rPr>
                <w:sz w:val="20"/>
                <w:szCs w:val="20"/>
              </w:rPr>
            </w:pPr>
            <w:r>
              <w:rPr>
                <w:sz w:val="20"/>
                <w:szCs w:val="20"/>
              </w:rPr>
              <w:t>101,25</w:t>
            </w:r>
          </w:p>
        </w:tc>
        <w:tc>
          <w:tcPr>
            <w:tcW w:w="0" w:type="auto"/>
          </w:tcPr>
          <w:p w14:paraId="1CB2D482" w14:textId="2EAE92A4" w:rsidR="00E45A96" w:rsidRPr="00BF1B29" w:rsidRDefault="00E45A96">
            <w:pPr>
              <w:rPr>
                <w:sz w:val="20"/>
                <w:szCs w:val="20"/>
              </w:rPr>
            </w:pPr>
            <w:r>
              <w:rPr>
                <w:sz w:val="20"/>
                <w:szCs w:val="20"/>
              </w:rPr>
              <w:t>Onvoorzien</w:t>
            </w:r>
          </w:p>
        </w:tc>
        <w:tc>
          <w:tcPr>
            <w:tcW w:w="0" w:type="auto"/>
          </w:tcPr>
          <w:p w14:paraId="138F3720" w14:textId="6E1BEC30" w:rsidR="00E45A96" w:rsidRPr="00BF1B29" w:rsidRDefault="00E45A96" w:rsidP="000D4EBF">
            <w:pPr>
              <w:jc w:val="right"/>
              <w:rPr>
                <w:sz w:val="20"/>
                <w:szCs w:val="20"/>
              </w:rPr>
            </w:pPr>
            <w:r>
              <w:rPr>
                <w:sz w:val="20"/>
                <w:szCs w:val="20"/>
              </w:rPr>
              <w:t>150,00</w:t>
            </w:r>
          </w:p>
        </w:tc>
      </w:tr>
      <w:tr w:rsidR="00AB32D0" w:rsidRPr="00BF1B29" w14:paraId="01E53AF8" w14:textId="77777777" w:rsidTr="00BF165A">
        <w:trPr>
          <w:trHeight w:val="300"/>
        </w:trPr>
        <w:tc>
          <w:tcPr>
            <w:tcW w:w="0" w:type="auto"/>
          </w:tcPr>
          <w:p w14:paraId="14885515" w14:textId="43E4174F" w:rsidR="00E45A96" w:rsidRPr="00BF1B29" w:rsidRDefault="00E45A96">
            <w:pPr>
              <w:rPr>
                <w:sz w:val="20"/>
                <w:szCs w:val="20"/>
              </w:rPr>
            </w:pPr>
            <w:proofErr w:type="spellStart"/>
            <w:r w:rsidRPr="00BF1B29">
              <w:rPr>
                <w:sz w:val="20"/>
                <w:szCs w:val="20"/>
              </w:rPr>
              <w:t>Denisdag</w:t>
            </w:r>
            <w:proofErr w:type="spellEnd"/>
          </w:p>
        </w:tc>
        <w:tc>
          <w:tcPr>
            <w:tcW w:w="0" w:type="auto"/>
          </w:tcPr>
          <w:p w14:paraId="4D34C26C" w14:textId="5B41527C" w:rsidR="00E45A96" w:rsidRPr="00BF1B29" w:rsidRDefault="00E45A96" w:rsidP="00E941D8">
            <w:pPr>
              <w:jc w:val="right"/>
              <w:rPr>
                <w:sz w:val="20"/>
                <w:szCs w:val="20"/>
              </w:rPr>
            </w:pPr>
            <w:r>
              <w:rPr>
                <w:sz w:val="20"/>
                <w:szCs w:val="20"/>
              </w:rPr>
              <w:t>350,00</w:t>
            </w:r>
          </w:p>
        </w:tc>
        <w:tc>
          <w:tcPr>
            <w:tcW w:w="0" w:type="auto"/>
          </w:tcPr>
          <w:p w14:paraId="7C13811F" w14:textId="77777777" w:rsidR="00E45A96" w:rsidRPr="00BF1B29" w:rsidRDefault="00E45A96">
            <w:pPr>
              <w:rPr>
                <w:sz w:val="20"/>
                <w:szCs w:val="20"/>
              </w:rPr>
            </w:pPr>
          </w:p>
        </w:tc>
        <w:tc>
          <w:tcPr>
            <w:tcW w:w="833" w:type="dxa"/>
          </w:tcPr>
          <w:p w14:paraId="134D84F1" w14:textId="77777777" w:rsidR="00E45A96" w:rsidRPr="00BF1B29" w:rsidRDefault="00E45A96">
            <w:pPr>
              <w:rPr>
                <w:sz w:val="20"/>
                <w:szCs w:val="20"/>
              </w:rPr>
            </w:pPr>
          </w:p>
        </w:tc>
        <w:tc>
          <w:tcPr>
            <w:tcW w:w="1318" w:type="dxa"/>
          </w:tcPr>
          <w:p w14:paraId="1FF1BCA3" w14:textId="77F36AF7" w:rsidR="00E45A96" w:rsidRPr="00BF1B29" w:rsidRDefault="00E45A96" w:rsidP="00E45A96">
            <w:pPr>
              <w:jc w:val="right"/>
              <w:rPr>
                <w:sz w:val="20"/>
                <w:szCs w:val="20"/>
              </w:rPr>
            </w:pPr>
            <w:r>
              <w:rPr>
                <w:sz w:val="20"/>
                <w:szCs w:val="20"/>
              </w:rPr>
              <w:t>231,63</w:t>
            </w:r>
          </w:p>
        </w:tc>
        <w:tc>
          <w:tcPr>
            <w:tcW w:w="0" w:type="auto"/>
          </w:tcPr>
          <w:p w14:paraId="4D89169D" w14:textId="3CB28C3D" w:rsidR="00E45A96" w:rsidRPr="00BF1B29" w:rsidRDefault="00E45A96">
            <w:pPr>
              <w:rPr>
                <w:sz w:val="20"/>
                <w:szCs w:val="20"/>
              </w:rPr>
            </w:pPr>
            <w:proofErr w:type="spellStart"/>
            <w:r>
              <w:rPr>
                <w:sz w:val="20"/>
                <w:szCs w:val="20"/>
              </w:rPr>
              <w:t>Denisdag</w:t>
            </w:r>
            <w:proofErr w:type="spellEnd"/>
            <w:r>
              <w:rPr>
                <w:sz w:val="20"/>
                <w:szCs w:val="20"/>
              </w:rPr>
              <w:t xml:space="preserve"> </w:t>
            </w:r>
          </w:p>
        </w:tc>
        <w:tc>
          <w:tcPr>
            <w:tcW w:w="0" w:type="auto"/>
          </w:tcPr>
          <w:p w14:paraId="1F357608" w14:textId="0208212B" w:rsidR="00E45A96" w:rsidRPr="00BF1B29" w:rsidRDefault="00E45A96" w:rsidP="000D4EBF">
            <w:pPr>
              <w:jc w:val="right"/>
              <w:rPr>
                <w:sz w:val="20"/>
                <w:szCs w:val="20"/>
              </w:rPr>
            </w:pPr>
            <w:r>
              <w:rPr>
                <w:sz w:val="20"/>
                <w:szCs w:val="20"/>
              </w:rPr>
              <w:t>375,00</w:t>
            </w:r>
          </w:p>
        </w:tc>
      </w:tr>
      <w:tr w:rsidR="00AB32D0" w:rsidRPr="00BF1B29" w14:paraId="2353A0E5" w14:textId="77777777" w:rsidTr="00BF165A">
        <w:trPr>
          <w:trHeight w:val="314"/>
        </w:trPr>
        <w:tc>
          <w:tcPr>
            <w:tcW w:w="0" w:type="auto"/>
          </w:tcPr>
          <w:p w14:paraId="5213E4A1" w14:textId="737BF88B" w:rsidR="00E45A96" w:rsidRPr="00BF1B29" w:rsidRDefault="00E45A96">
            <w:pPr>
              <w:rPr>
                <w:sz w:val="20"/>
                <w:szCs w:val="20"/>
              </w:rPr>
            </w:pPr>
            <w:r w:rsidRPr="00BF1B29">
              <w:rPr>
                <w:sz w:val="20"/>
                <w:szCs w:val="20"/>
              </w:rPr>
              <w:t>Sinterklaas</w:t>
            </w:r>
          </w:p>
        </w:tc>
        <w:tc>
          <w:tcPr>
            <w:tcW w:w="0" w:type="auto"/>
          </w:tcPr>
          <w:p w14:paraId="6036D898" w14:textId="47584881" w:rsidR="00E45A96" w:rsidRPr="00BF1B29" w:rsidRDefault="00E45A96" w:rsidP="00E941D8">
            <w:pPr>
              <w:jc w:val="right"/>
              <w:rPr>
                <w:sz w:val="20"/>
                <w:szCs w:val="20"/>
              </w:rPr>
            </w:pPr>
            <w:r>
              <w:rPr>
                <w:sz w:val="20"/>
                <w:szCs w:val="20"/>
              </w:rPr>
              <w:t>100,00</w:t>
            </w:r>
          </w:p>
        </w:tc>
        <w:tc>
          <w:tcPr>
            <w:tcW w:w="0" w:type="auto"/>
          </w:tcPr>
          <w:p w14:paraId="33202379" w14:textId="77777777" w:rsidR="00E45A96" w:rsidRPr="00BF1B29" w:rsidRDefault="00E45A96">
            <w:pPr>
              <w:rPr>
                <w:sz w:val="20"/>
                <w:szCs w:val="20"/>
              </w:rPr>
            </w:pPr>
          </w:p>
        </w:tc>
        <w:tc>
          <w:tcPr>
            <w:tcW w:w="833" w:type="dxa"/>
          </w:tcPr>
          <w:p w14:paraId="72FDB424" w14:textId="77777777" w:rsidR="00E45A96" w:rsidRPr="00BF1B29" w:rsidRDefault="00E45A96">
            <w:pPr>
              <w:rPr>
                <w:sz w:val="20"/>
                <w:szCs w:val="20"/>
              </w:rPr>
            </w:pPr>
          </w:p>
        </w:tc>
        <w:tc>
          <w:tcPr>
            <w:tcW w:w="1318" w:type="dxa"/>
          </w:tcPr>
          <w:p w14:paraId="09F4CB75" w14:textId="6C69CC52" w:rsidR="00E45A96" w:rsidRPr="00BF1B29" w:rsidRDefault="00E45A96" w:rsidP="000D4EBF">
            <w:pPr>
              <w:jc w:val="right"/>
              <w:rPr>
                <w:sz w:val="20"/>
                <w:szCs w:val="20"/>
              </w:rPr>
            </w:pPr>
            <w:r>
              <w:rPr>
                <w:sz w:val="20"/>
                <w:szCs w:val="20"/>
              </w:rPr>
              <w:t>57,82</w:t>
            </w:r>
          </w:p>
        </w:tc>
        <w:tc>
          <w:tcPr>
            <w:tcW w:w="0" w:type="auto"/>
          </w:tcPr>
          <w:p w14:paraId="7252BD3B" w14:textId="4B4C828F" w:rsidR="00E45A96" w:rsidRPr="00BF1B29" w:rsidRDefault="00E45A96">
            <w:pPr>
              <w:rPr>
                <w:sz w:val="20"/>
                <w:szCs w:val="20"/>
              </w:rPr>
            </w:pPr>
            <w:r>
              <w:rPr>
                <w:sz w:val="20"/>
                <w:szCs w:val="20"/>
              </w:rPr>
              <w:t>Sinterklaas</w:t>
            </w:r>
          </w:p>
        </w:tc>
        <w:tc>
          <w:tcPr>
            <w:tcW w:w="0" w:type="auto"/>
          </w:tcPr>
          <w:p w14:paraId="6B327FE2" w14:textId="16879D5B" w:rsidR="00E45A96" w:rsidRPr="00BF1B29" w:rsidRDefault="00E45A96" w:rsidP="000D4EBF">
            <w:pPr>
              <w:jc w:val="right"/>
              <w:rPr>
                <w:sz w:val="20"/>
                <w:szCs w:val="20"/>
              </w:rPr>
            </w:pPr>
            <w:r>
              <w:rPr>
                <w:sz w:val="20"/>
                <w:szCs w:val="20"/>
              </w:rPr>
              <w:t>100,00</w:t>
            </w:r>
          </w:p>
        </w:tc>
      </w:tr>
      <w:tr w:rsidR="00AB32D0" w:rsidRPr="00BF1B29" w14:paraId="5A21A464" w14:textId="77777777" w:rsidTr="00BF165A">
        <w:trPr>
          <w:trHeight w:val="300"/>
        </w:trPr>
        <w:tc>
          <w:tcPr>
            <w:tcW w:w="0" w:type="auto"/>
          </w:tcPr>
          <w:p w14:paraId="5A503E84" w14:textId="24619E23" w:rsidR="00E45A96" w:rsidRPr="00BF1B29" w:rsidRDefault="00E45A96">
            <w:pPr>
              <w:rPr>
                <w:sz w:val="20"/>
                <w:szCs w:val="20"/>
              </w:rPr>
            </w:pPr>
            <w:r w:rsidRPr="00BF1B29">
              <w:rPr>
                <w:sz w:val="20"/>
                <w:szCs w:val="20"/>
              </w:rPr>
              <w:t>KvK</w:t>
            </w:r>
          </w:p>
        </w:tc>
        <w:tc>
          <w:tcPr>
            <w:tcW w:w="0" w:type="auto"/>
          </w:tcPr>
          <w:p w14:paraId="537B392D" w14:textId="30F03DAB" w:rsidR="00E45A96" w:rsidRPr="00BF1B29" w:rsidRDefault="00E45A96" w:rsidP="00E941D8">
            <w:pPr>
              <w:jc w:val="right"/>
              <w:rPr>
                <w:sz w:val="20"/>
                <w:szCs w:val="20"/>
              </w:rPr>
            </w:pPr>
            <w:r>
              <w:rPr>
                <w:sz w:val="20"/>
                <w:szCs w:val="20"/>
              </w:rPr>
              <w:t>0,00</w:t>
            </w:r>
          </w:p>
        </w:tc>
        <w:tc>
          <w:tcPr>
            <w:tcW w:w="0" w:type="auto"/>
          </w:tcPr>
          <w:p w14:paraId="394D4A6A" w14:textId="77777777" w:rsidR="00E45A96" w:rsidRPr="00BF1B29" w:rsidRDefault="00E45A96">
            <w:pPr>
              <w:rPr>
                <w:sz w:val="20"/>
                <w:szCs w:val="20"/>
              </w:rPr>
            </w:pPr>
          </w:p>
        </w:tc>
        <w:tc>
          <w:tcPr>
            <w:tcW w:w="833" w:type="dxa"/>
          </w:tcPr>
          <w:p w14:paraId="652CA0E4" w14:textId="77777777" w:rsidR="00E45A96" w:rsidRPr="00BF1B29" w:rsidRDefault="00E45A96">
            <w:pPr>
              <w:rPr>
                <w:sz w:val="20"/>
                <w:szCs w:val="20"/>
              </w:rPr>
            </w:pPr>
          </w:p>
        </w:tc>
        <w:tc>
          <w:tcPr>
            <w:tcW w:w="1318" w:type="dxa"/>
          </w:tcPr>
          <w:p w14:paraId="7C25499A" w14:textId="391EF21B" w:rsidR="00E45A96" w:rsidRPr="00BF1B29" w:rsidRDefault="00E45A96" w:rsidP="000D4EBF">
            <w:pPr>
              <w:jc w:val="right"/>
              <w:rPr>
                <w:sz w:val="20"/>
                <w:szCs w:val="20"/>
              </w:rPr>
            </w:pPr>
          </w:p>
        </w:tc>
        <w:tc>
          <w:tcPr>
            <w:tcW w:w="0" w:type="auto"/>
          </w:tcPr>
          <w:p w14:paraId="4B3F824F" w14:textId="5FC1CF1B" w:rsidR="00E45A96" w:rsidRPr="00BF1B29" w:rsidRDefault="00D07130">
            <w:pPr>
              <w:rPr>
                <w:sz w:val="20"/>
                <w:szCs w:val="20"/>
              </w:rPr>
            </w:pPr>
            <w:r>
              <w:rPr>
                <w:sz w:val="20"/>
                <w:szCs w:val="20"/>
              </w:rPr>
              <w:t>Ab</w:t>
            </w:r>
            <w:r w:rsidR="00514381">
              <w:rPr>
                <w:sz w:val="20"/>
                <w:szCs w:val="20"/>
              </w:rPr>
              <w:t>onnementen*</w:t>
            </w:r>
          </w:p>
        </w:tc>
        <w:tc>
          <w:tcPr>
            <w:tcW w:w="0" w:type="auto"/>
          </w:tcPr>
          <w:p w14:paraId="5E76DEC6" w14:textId="3629FA6E" w:rsidR="00E45A96" w:rsidRPr="00BF1B29" w:rsidRDefault="00D07130" w:rsidP="000D4EBF">
            <w:pPr>
              <w:jc w:val="right"/>
              <w:rPr>
                <w:sz w:val="20"/>
                <w:szCs w:val="20"/>
              </w:rPr>
            </w:pPr>
            <w:r>
              <w:rPr>
                <w:sz w:val="20"/>
                <w:szCs w:val="20"/>
              </w:rPr>
              <w:t>1.000,00</w:t>
            </w:r>
          </w:p>
        </w:tc>
      </w:tr>
      <w:tr w:rsidR="00AB32D0" w:rsidRPr="00BF1B29" w14:paraId="51D6357F" w14:textId="77777777" w:rsidTr="00BF165A">
        <w:trPr>
          <w:trHeight w:val="314"/>
        </w:trPr>
        <w:tc>
          <w:tcPr>
            <w:tcW w:w="0" w:type="auto"/>
          </w:tcPr>
          <w:p w14:paraId="57AC7076" w14:textId="3D982C96" w:rsidR="00E45A96" w:rsidRPr="00BF1B29" w:rsidRDefault="00E45A96">
            <w:pPr>
              <w:rPr>
                <w:sz w:val="20"/>
                <w:szCs w:val="20"/>
              </w:rPr>
            </w:pPr>
            <w:proofErr w:type="spellStart"/>
            <w:r w:rsidRPr="00BF1B29">
              <w:rPr>
                <w:sz w:val="20"/>
                <w:szCs w:val="20"/>
              </w:rPr>
              <w:t>Dig</w:t>
            </w:r>
            <w:proofErr w:type="spellEnd"/>
            <w:r w:rsidRPr="00BF1B29">
              <w:rPr>
                <w:sz w:val="20"/>
                <w:szCs w:val="20"/>
              </w:rPr>
              <w:t xml:space="preserve"> </w:t>
            </w:r>
            <w:proofErr w:type="spellStart"/>
            <w:r w:rsidRPr="00BF1B29">
              <w:rPr>
                <w:sz w:val="20"/>
                <w:szCs w:val="20"/>
              </w:rPr>
              <w:t>ab</w:t>
            </w:r>
            <w:proofErr w:type="spellEnd"/>
          </w:p>
        </w:tc>
        <w:tc>
          <w:tcPr>
            <w:tcW w:w="0" w:type="auto"/>
          </w:tcPr>
          <w:p w14:paraId="0D633A6F" w14:textId="1E271FF0" w:rsidR="00E45A96" w:rsidRPr="00BF1B29" w:rsidRDefault="00E45A96" w:rsidP="00E941D8">
            <w:pPr>
              <w:jc w:val="right"/>
              <w:rPr>
                <w:sz w:val="20"/>
                <w:szCs w:val="20"/>
              </w:rPr>
            </w:pPr>
          </w:p>
        </w:tc>
        <w:tc>
          <w:tcPr>
            <w:tcW w:w="0" w:type="auto"/>
          </w:tcPr>
          <w:p w14:paraId="32C56674" w14:textId="69044E46" w:rsidR="00E45A96" w:rsidRPr="00BF1B29" w:rsidRDefault="00E45A96">
            <w:pPr>
              <w:rPr>
                <w:sz w:val="20"/>
                <w:szCs w:val="20"/>
              </w:rPr>
            </w:pPr>
            <w:r>
              <w:rPr>
                <w:sz w:val="20"/>
                <w:szCs w:val="20"/>
              </w:rPr>
              <w:t>1.000,00</w:t>
            </w:r>
          </w:p>
        </w:tc>
        <w:tc>
          <w:tcPr>
            <w:tcW w:w="833" w:type="dxa"/>
          </w:tcPr>
          <w:p w14:paraId="59F83779" w14:textId="77777777" w:rsidR="00E45A96" w:rsidRPr="00BF1B29" w:rsidRDefault="00E45A96">
            <w:pPr>
              <w:rPr>
                <w:sz w:val="20"/>
                <w:szCs w:val="20"/>
              </w:rPr>
            </w:pPr>
          </w:p>
        </w:tc>
        <w:tc>
          <w:tcPr>
            <w:tcW w:w="1318" w:type="dxa"/>
          </w:tcPr>
          <w:p w14:paraId="2274F3CD" w14:textId="4DD28173" w:rsidR="00E45A96" w:rsidRPr="00BF1B29" w:rsidRDefault="00E45A96" w:rsidP="000D4EBF">
            <w:pPr>
              <w:jc w:val="right"/>
              <w:rPr>
                <w:sz w:val="20"/>
                <w:szCs w:val="20"/>
              </w:rPr>
            </w:pPr>
          </w:p>
        </w:tc>
        <w:tc>
          <w:tcPr>
            <w:tcW w:w="0" w:type="auto"/>
          </w:tcPr>
          <w:p w14:paraId="2112636C" w14:textId="43FDC82A" w:rsidR="00E45A96" w:rsidRPr="00BF1B29" w:rsidRDefault="00514381">
            <w:pPr>
              <w:rPr>
                <w:sz w:val="20"/>
                <w:szCs w:val="20"/>
              </w:rPr>
            </w:pPr>
            <w:r>
              <w:rPr>
                <w:sz w:val="20"/>
                <w:szCs w:val="20"/>
              </w:rPr>
              <w:t>Etentje</w:t>
            </w:r>
          </w:p>
        </w:tc>
        <w:tc>
          <w:tcPr>
            <w:tcW w:w="0" w:type="auto"/>
          </w:tcPr>
          <w:p w14:paraId="597CE58C" w14:textId="34E1A714" w:rsidR="00E45A96" w:rsidRPr="00BF1B29" w:rsidRDefault="00514381" w:rsidP="000D4EBF">
            <w:pPr>
              <w:jc w:val="right"/>
              <w:rPr>
                <w:sz w:val="20"/>
                <w:szCs w:val="20"/>
              </w:rPr>
            </w:pPr>
            <w:r>
              <w:rPr>
                <w:sz w:val="20"/>
                <w:szCs w:val="20"/>
              </w:rPr>
              <w:t>400,00</w:t>
            </w:r>
          </w:p>
        </w:tc>
      </w:tr>
      <w:tr w:rsidR="00AB32D0" w:rsidRPr="00BF1B29" w14:paraId="5B21C5F5" w14:textId="77777777" w:rsidTr="00BF165A">
        <w:trPr>
          <w:trHeight w:val="300"/>
        </w:trPr>
        <w:tc>
          <w:tcPr>
            <w:tcW w:w="0" w:type="auto"/>
          </w:tcPr>
          <w:p w14:paraId="21CF2C32" w14:textId="1529D6F6" w:rsidR="00E45A96" w:rsidRPr="00BF1B29" w:rsidRDefault="00E45A96" w:rsidP="00E11D9D">
            <w:pPr>
              <w:rPr>
                <w:sz w:val="20"/>
                <w:szCs w:val="20"/>
              </w:rPr>
            </w:pPr>
            <w:r w:rsidRPr="00BF1B29">
              <w:rPr>
                <w:sz w:val="20"/>
                <w:szCs w:val="20"/>
              </w:rPr>
              <w:t xml:space="preserve">Saldo ex </w:t>
            </w:r>
            <w:proofErr w:type="spellStart"/>
            <w:r w:rsidRPr="00BF1B29">
              <w:rPr>
                <w:sz w:val="20"/>
                <w:szCs w:val="20"/>
              </w:rPr>
              <w:t>dig</w:t>
            </w:r>
            <w:proofErr w:type="spellEnd"/>
          </w:p>
        </w:tc>
        <w:tc>
          <w:tcPr>
            <w:tcW w:w="0" w:type="auto"/>
          </w:tcPr>
          <w:p w14:paraId="23DF3296" w14:textId="268AD987" w:rsidR="00E45A96" w:rsidRPr="00BF1B29" w:rsidRDefault="00E45A96" w:rsidP="00E11D9D">
            <w:pPr>
              <w:jc w:val="right"/>
              <w:rPr>
                <w:sz w:val="20"/>
                <w:szCs w:val="20"/>
              </w:rPr>
            </w:pPr>
            <w:r>
              <w:rPr>
                <w:sz w:val="20"/>
                <w:szCs w:val="20"/>
              </w:rPr>
              <w:t>25,00</w:t>
            </w:r>
          </w:p>
        </w:tc>
        <w:tc>
          <w:tcPr>
            <w:tcW w:w="0" w:type="auto"/>
          </w:tcPr>
          <w:p w14:paraId="44A475B7" w14:textId="77777777" w:rsidR="00E45A96" w:rsidRPr="00BF1B29" w:rsidRDefault="00E45A96" w:rsidP="00E11D9D">
            <w:pPr>
              <w:rPr>
                <w:sz w:val="20"/>
                <w:szCs w:val="20"/>
              </w:rPr>
            </w:pPr>
          </w:p>
        </w:tc>
        <w:tc>
          <w:tcPr>
            <w:tcW w:w="833" w:type="dxa"/>
          </w:tcPr>
          <w:p w14:paraId="7444C36C" w14:textId="5484EFA5" w:rsidR="00E45A96" w:rsidRPr="00BF1B29" w:rsidRDefault="0032505E" w:rsidP="00E11D9D">
            <w:pPr>
              <w:rPr>
                <w:sz w:val="20"/>
                <w:szCs w:val="20"/>
              </w:rPr>
            </w:pPr>
            <w:r>
              <w:rPr>
                <w:sz w:val="20"/>
                <w:szCs w:val="20"/>
              </w:rPr>
              <w:t>Saldo totaal</w:t>
            </w:r>
          </w:p>
        </w:tc>
        <w:tc>
          <w:tcPr>
            <w:tcW w:w="1318" w:type="dxa"/>
          </w:tcPr>
          <w:p w14:paraId="0D09ED30" w14:textId="19DA5406" w:rsidR="00E45A96" w:rsidRPr="00BF1B29" w:rsidRDefault="00BF165A" w:rsidP="000D4EBF">
            <w:pPr>
              <w:jc w:val="right"/>
              <w:rPr>
                <w:sz w:val="20"/>
                <w:szCs w:val="20"/>
              </w:rPr>
            </w:pPr>
            <w:r>
              <w:rPr>
                <w:sz w:val="20"/>
                <w:szCs w:val="20"/>
              </w:rPr>
              <w:t>-334,87</w:t>
            </w:r>
          </w:p>
        </w:tc>
        <w:tc>
          <w:tcPr>
            <w:tcW w:w="0" w:type="auto"/>
          </w:tcPr>
          <w:p w14:paraId="4C58A566" w14:textId="5DCB28DF" w:rsidR="00E45A96" w:rsidRPr="00BF1B29" w:rsidRDefault="00514381" w:rsidP="00E11D9D">
            <w:pPr>
              <w:rPr>
                <w:sz w:val="20"/>
                <w:szCs w:val="20"/>
              </w:rPr>
            </w:pPr>
            <w:r>
              <w:rPr>
                <w:sz w:val="20"/>
                <w:szCs w:val="20"/>
              </w:rPr>
              <w:t>Saldo incl. techniek</w:t>
            </w:r>
            <w:r w:rsidR="00A73C74">
              <w:rPr>
                <w:sz w:val="20"/>
                <w:szCs w:val="20"/>
              </w:rPr>
              <w:t>*</w:t>
            </w:r>
          </w:p>
        </w:tc>
        <w:tc>
          <w:tcPr>
            <w:tcW w:w="0" w:type="auto"/>
          </w:tcPr>
          <w:p w14:paraId="7FCE1B3C" w14:textId="7F5A9EAB" w:rsidR="00E45A96" w:rsidRPr="00BF1B29" w:rsidRDefault="0032505E" w:rsidP="000D4EBF">
            <w:pPr>
              <w:jc w:val="right"/>
              <w:rPr>
                <w:sz w:val="20"/>
                <w:szCs w:val="20"/>
              </w:rPr>
            </w:pPr>
            <w:r>
              <w:rPr>
                <w:sz w:val="20"/>
                <w:szCs w:val="20"/>
              </w:rPr>
              <w:t>-1.</w:t>
            </w:r>
            <w:r w:rsidR="00514381">
              <w:rPr>
                <w:sz w:val="20"/>
                <w:szCs w:val="20"/>
              </w:rPr>
              <w:t>7</w:t>
            </w:r>
            <w:r>
              <w:rPr>
                <w:sz w:val="20"/>
                <w:szCs w:val="20"/>
              </w:rPr>
              <w:t>50,00</w:t>
            </w:r>
          </w:p>
        </w:tc>
      </w:tr>
      <w:tr w:rsidR="00AB32D0" w:rsidRPr="00BF1B29" w14:paraId="2A168E48" w14:textId="77777777" w:rsidTr="00BF165A">
        <w:trPr>
          <w:trHeight w:val="314"/>
        </w:trPr>
        <w:tc>
          <w:tcPr>
            <w:tcW w:w="0" w:type="auto"/>
          </w:tcPr>
          <w:p w14:paraId="39B43AF2" w14:textId="5800148E" w:rsidR="00E45A96" w:rsidRPr="00BF1B29" w:rsidRDefault="00E45A96" w:rsidP="00E11D9D">
            <w:pPr>
              <w:rPr>
                <w:sz w:val="20"/>
                <w:szCs w:val="20"/>
              </w:rPr>
            </w:pPr>
            <w:r>
              <w:rPr>
                <w:sz w:val="20"/>
                <w:szCs w:val="20"/>
              </w:rPr>
              <w:t xml:space="preserve">Saldo </w:t>
            </w:r>
            <w:proofErr w:type="spellStart"/>
            <w:r>
              <w:rPr>
                <w:sz w:val="20"/>
                <w:szCs w:val="20"/>
              </w:rPr>
              <w:t>digi</w:t>
            </w:r>
            <w:proofErr w:type="spellEnd"/>
          </w:p>
        </w:tc>
        <w:tc>
          <w:tcPr>
            <w:tcW w:w="0" w:type="auto"/>
          </w:tcPr>
          <w:p w14:paraId="524621D1" w14:textId="50147E29" w:rsidR="00E45A96" w:rsidRPr="00BF1B29" w:rsidRDefault="00E45A96" w:rsidP="00E11D9D">
            <w:pPr>
              <w:jc w:val="right"/>
              <w:rPr>
                <w:sz w:val="20"/>
                <w:szCs w:val="20"/>
              </w:rPr>
            </w:pPr>
          </w:p>
        </w:tc>
        <w:tc>
          <w:tcPr>
            <w:tcW w:w="0" w:type="auto"/>
          </w:tcPr>
          <w:p w14:paraId="678C28D6" w14:textId="5456EB8A" w:rsidR="00E45A96" w:rsidRPr="00BF1B29" w:rsidRDefault="00E45A96" w:rsidP="00E11D9D">
            <w:pPr>
              <w:rPr>
                <w:sz w:val="20"/>
                <w:szCs w:val="20"/>
              </w:rPr>
            </w:pPr>
            <w:r>
              <w:rPr>
                <w:sz w:val="20"/>
                <w:szCs w:val="20"/>
              </w:rPr>
              <w:t>0,00</w:t>
            </w:r>
          </w:p>
        </w:tc>
        <w:tc>
          <w:tcPr>
            <w:tcW w:w="833" w:type="dxa"/>
          </w:tcPr>
          <w:p w14:paraId="070798C0" w14:textId="77777777" w:rsidR="00E45A96" w:rsidRPr="00BF1B29" w:rsidRDefault="00E45A96" w:rsidP="00E11D9D">
            <w:pPr>
              <w:rPr>
                <w:sz w:val="20"/>
                <w:szCs w:val="20"/>
              </w:rPr>
            </w:pPr>
          </w:p>
        </w:tc>
        <w:tc>
          <w:tcPr>
            <w:tcW w:w="1318" w:type="dxa"/>
          </w:tcPr>
          <w:p w14:paraId="497BACA8" w14:textId="77777777" w:rsidR="00E45A96" w:rsidRPr="00BF1B29" w:rsidRDefault="00E45A96" w:rsidP="000D4EBF">
            <w:pPr>
              <w:jc w:val="right"/>
              <w:rPr>
                <w:sz w:val="20"/>
                <w:szCs w:val="20"/>
              </w:rPr>
            </w:pPr>
          </w:p>
        </w:tc>
        <w:tc>
          <w:tcPr>
            <w:tcW w:w="0" w:type="auto"/>
          </w:tcPr>
          <w:p w14:paraId="6F494A14" w14:textId="15A1A97F" w:rsidR="00E45A96" w:rsidRPr="00BF1B29" w:rsidRDefault="00514381" w:rsidP="00E11D9D">
            <w:pPr>
              <w:rPr>
                <w:sz w:val="20"/>
                <w:szCs w:val="20"/>
              </w:rPr>
            </w:pPr>
            <w:r>
              <w:rPr>
                <w:sz w:val="20"/>
                <w:szCs w:val="20"/>
              </w:rPr>
              <w:t>Saldo excl. techniek</w:t>
            </w:r>
          </w:p>
        </w:tc>
        <w:tc>
          <w:tcPr>
            <w:tcW w:w="0" w:type="auto"/>
          </w:tcPr>
          <w:p w14:paraId="69ABE55D" w14:textId="1AD832B6" w:rsidR="00E45A96" w:rsidRPr="00BF1B29" w:rsidRDefault="00A73C74" w:rsidP="000D4EBF">
            <w:pPr>
              <w:jc w:val="right"/>
              <w:rPr>
                <w:sz w:val="20"/>
                <w:szCs w:val="20"/>
              </w:rPr>
            </w:pPr>
            <w:r>
              <w:rPr>
                <w:sz w:val="20"/>
                <w:szCs w:val="20"/>
              </w:rPr>
              <w:t>250,00</w:t>
            </w:r>
          </w:p>
        </w:tc>
      </w:tr>
      <w:tr w:rsidR="00AB32D0" w:rsidRPr="00BF1B29" w14:paraId="41049E7B" w14:textId="77777777" w:rsidTr="00BF165A">
        <w:trPr>
          <w:trHeight w:val="300"/>
        </w:trPr>
        <w:tc>
          <w:tcPr>
            <w:tcW w:w="0" w:type="auto"/>
          </w:tcPr>
          <w:p w14:paraId="3E5D1762" w14:textId="77777777" w:rsidR="00E45A96" w:rsidRPr="00BF1B29" w:rsidRDefault="00E45A96" w:rsidP="00E11D9D">
            <w:pPr>
              <w:rPr>
                <w:sz w:val="20"/>
                <w:szCs w:val="20"/>
              </w:rPr>
            </w:pPr>
          </w:p>
        </w:tc>
        <w:tc>
          <w:tcPr>
            <w:tcW w:w="0" w:type="auto"/>
          </w:tcPr>
          <w:p w14:paraId="1456D010" w14:textId="0F12C59B" w:rsidR="00E45A96" w:rsidRPr="00BF1B29" w:rsidRDefault="00E45A96" w:rsidP="00E11D9D">
            <w:pPr>
              <w:jc w:val="right"/>
              <w:rPr>
                <w:sz w:val="20"/>
                <w:szCs w:val="20"/>
              </w:rPr>
            </w:pPr>
            <w:r>
              <w:rPr>
                <w:sz w:val="20"/>
                <w:szCs w:val="20"/>
              </w:rPr>
              <w:t>1.500,00</w:t>
            </w:r>
          </w:p>
        </w:tc>
        <w:tc>
          <w:tcPr>
            <w:tcW w:w="0" w:type="auto"/>
          </w:tcPr>
          <w:p w14:paraId="6178B7E6" w14:textId="59F76D56" w:rsidR="00E45A96" w:rsidRPr="00BF1B29" w:rsidRDefault="00E45A96" w:rsidP="00E11D9D">
            <w:pPr>
              <w:rPr>
                <w:sz w:val="20"/>
                <w:szCs w:val="20"/>
              </w:rPr>
            </w:pPr>
            <w:r>
              <w:rPr>
                <w:sz w:val="20"/>
                <w:szCs w:val="20"/>
              </w:rPr>
              <w:t>5.000,00</w:t>
            </w:r>
          </w:p>
        </w:tc>
        <w:tc>
          <w:tcPr>
            <w:tcW w:w="833" w:type="dxa"/>
          </w:tcPr>
          <w:p w14:paraId="6F33D455" w14:textId="77777777" w:rsidR="00E45A96" w:rsidRPr="00BF1B29" w:rsidRDefault="00E45A96" w:rsidP="00E11D9D">
            <w:pPr>
              <w:rPr>
                <w:sz w:val="20"/>
                <w:szCs w:val="20"/>
              </w:rPr>
            </w:pPr>
          </w:p>
        </w:tc>
        <w:tc>
          <w:tcPr>
            <w:tcW w:w="1318" w:type="dxa"/>
          </w:tcPr>
          <w:p w14:paraId="3265C2A8" w14:textId="23DE47D8" w:rsidR="00E45A96" w:rsidRPr="00BF1B29" w:rsidRDefault="00E45A96" w:rsidP="000D4EBF">
            <w:pPr>
              <w:jc w:val="right"/>
              <w:rPr>
                <w:sz w:val="20"/>
                <w:szCs w:val="20"/>
              </w:rPr>
            </w:pPr>
          </w:p>
        </w:tc>
        <w:tc>
          <w:tcPr>
            <w:tcW w:w="0" w:type="auto"/>
          </w:tcPr>
          <w:p w14:paraId="0AB75712" w14:textId="694FE82F" w:rsidR="00E45A96" w:rsidRPr="00BF1B29" w:rsidRDefault="004A6A81" w:rsidP="00E11D9D">
            <w:pPr>
              <w:rPr>
                <w:sz w:val="20"/>
                <w:szCs w:val="20"/>
              </w:rPr>
            </w:pPr>
            <w:r>
              <w:rPr>
                <w:sz w:val="20"/>
                <w:szCs w:val="20"/>
              </w:rPr>
              <w:t xml:space="preserve">Reservering </w:t>
            </w:r>
            <w:r w:rsidR="00AB32D0">
              <w:rPr>
                <w:sz w:val="20"/>
                <w:szCs w:val="20"/>
              </w:rPr>
              <w:t xml:space="preserve">2024/25 </w:t>
            </w:r>
            <w:r>
              <w:rPr>
                <w:sz w:val="20"/>
                <w:szCs w:val="20"/>
              </w:rPr>
              <w:t xml:space="preserve">extra </w:t>
            </w:r>
            <w:proofErr w:type="spellStart"/>
            <w:r>
              <w:rPr>
                <w:sz w:val="20"/>
                <w:szCs w:val="20"/>
              </w:rPr>
              <w:t>comp</w:t>
            </w:r>
            <w:proofErr w:type="spellEnd"/>
            <w:r>
              <w:rPr>
                <w:sz w:val="20"/>
                <w:szCs w:val="20"/>
              </w:rPr>
              <w:t xml:space="preserve">. </w:t>
            </w:r>
            <w:proofErr w:type="spellStart"/>
            <w:r>
              <w:rPr>
                <w:sz w:val="20"/>
                <w:szCs w:val="20"/>
              </w:rPr>
              <w:t>etc</w:t>
            </w:r>
            <w:proofErr w:type="spellEnd"/>
          </w:p>
        </w:tc>
        <w:tc>
          <w:tcPr>
            <w:tcW w:w="0" w:type="auto"/>
          </w:tcPr>
          <w:p w14:paraId="3693FD45" w14:textId="548D6D94" w:rsidR="00E45A96" w:rsidRPr="00BF1B29" w:rsidRDefault="004A6A81" w:rsidP="000D4EBF">
            <w:pPr>
              <w:jc w:val="right"/>
              <w:rPr>
                <w:sz w:val="20"/>
                <w:szCs w:val="20"/>
              </w:rPr>
            </w:pPr>
            <w:r>
              <w:rPr>
                <w:sz w:val="20"/>
                <w:szCs w:val="20"/>
              </w:rPr>
              <w:t>1.500,00</w:t>
            </w:r>
          </w:p>
        </w:tc>
      </w:tr>
      <w:tr w:rsidR="00AB32D0" w:rsidRPr="00BF1B29" w14:paraId="420191EA" w14:textId="77777777" w:rsidTr="00BF165A">
        <w:trPr>
          <w:trHeight w:val="300"/>
        </w:trPr>
        <w:tc>
          <w:tcPr>
            <w:tcW w:w="0" w:type="auto"/>
          </w:tcPr>
          <w:p w14:paraId="6940B68A" w14:textId="77777777" w:rsidR="00E45A96" w:rsidRPr="00BF1B29" w:rsidRDefault="00E45A96" w:rsidP="00E11D9D">
            <w:pPr>
              <w:rPr>
                <w:sz w:val="20"/>
                <w:szCs w:val="20"/>
              </w:rPr>
            </w:pPr>
          </w:p>
        </w:tc>
        <w:tc>
          <w:tcPr>
            <w:tcW w:w="0" w:type="auto"/>
          </w:tcPr>
          <w:p w14:paraId="72A7AE83" w14:textId="77777777" w:rsidR="00E45A96" w:rsidRPr="00BF1B29" w:rsidRDefault="00E45A96" w:rsidP="00E11D9D">
            <w:pPr>
              <w:jc w:val="right"/>
              <w:rPr>
                <w:sz w:val="20"/>
                <w:szCs w:val="20"/>
              </w:rPr>
            </w:pPr>
          </w:p>
        </w:tc>
        <w:tc>
          <w:tcPr>
            <w:tcW w:w="0" w:type="auto"/>
          </w:tcPr>
          <w:p w14:paraId="25DEC463" w14:textId="77777777" w:rsidR="00E45A96" w:rsidRPr="00BF1B29" w:rsidRDefault="00E45A96" w:rsidP="00E11D9D">
            <w:pPr>
              <w:rPr>
                <w:sz w:val="20"/>
                <w:szCs w:val="20"/>
              </w:rPr>
            </w:pPr>
          </w:p>
        </w:tc>
        <w:tc>
          <w:tcPr>
            <w:tcW w:w="833" w:type="dxa"/>
          </w:tcPr>
          <w:p w14:paraId="6E20D9E9" w14:textId="77777777" w:rsidR="00E45A96" w:rsidRPr="00BF1B29" w:rsidRDefault="00E45A96" w:rsidP="00E11D9D">
            <w:pPr>
              <w:rPr>
                <w:sz w:val="20"/>
                <w:szCs w:val="20"/>
              </w:rPr>
            </w:pPr>
          </w:p>
        </w:tc>
        <w:tc>
          <w:tcPr>
            <w:tcW w:w="1318" w:type="dxa"/>
          </w:tcPr>
          <w:p w14:paraId="7D54B893" w14:textId="77777777" w:rsidR="00E45A96" w:rsidRPr="00BF1B29" w:rsidRDefault="00E45A96" w:rsidP="000D4EBF">
            <w:pPr>
              <w:jc w:val="right"/>
              <w:rPr>
                <w:sz w:val="20"/>
                <w:szCs w:val="20"/>
              </w:rPr>
            </w:pPr>
          </w:p>
        </w:tc>
        <w:tc>
          <w:tcPr>
            <w:tcW w:w="0" w:type="auto"/>
          </w:tcPr>
          <w:p w14:paraId="664103AC" w14:textId="1390EB3C" w:rsidR="00E45A96" w:rsidRPr="00BF1B29" w:rsidRDefault="004A6A81" w:rsidP="00E11D9D">
            <w:pPr>
              <w:rPr>
                <w:sz w:val="20"/>
                <w:szCs w:val="20"/>
              </w:rPr>
            </w:pPr>
            <w:r>
              <w:rPr>
                <w:sz w:val="20"/>
                <w:szCs w:val="20"/>
              </w:rPr>
              <w:t xml:space="preserve">Reservering </w:t>
            </w:r>
            <w:r w:rsidR="00AB32D0">
              <w:rPr>
                <w:sz w:val="20"/>
                <w:szCs w:val="20"/>
              </w:rPr>
              <w:t xml:space="preserve">2024/25 </w:t>
            </w:r>
            <w:r>
              <w:rPr>
                <w:sz w:val="20"/>
                <w:szCs w:val="20"/>
              </w:rPr>
              <w:t>studioverlichting</w:t>
            </w:r>
          </w:p>
        </w:tc>
        <w:tc>
          <w:tcPr>
            <w:tcW w:w="0" w:type="auto"/>
          </w:tcPr>
          <w:p w14:paraId="6736D2D2" w14:textId="3FAE28B6" w:rsidR="00E45A96" w:rsidRPr="00BF1B29" w:rsidRDefault="004A6A81" w:rsidP="000D4EBF">
            <w:pPr>
              <w:jc w:val="right"/>
              <w:rPr>
                <w:sz w:val="20"/>
                <w:szCs w:val="20"/>
              </w:rPr>
            </w:pPr>
            <w:r>
              <w:rPr>
                <w:sz w:val="20"/>
                <w:szCs w:val="20"/>
              </w:rPr>
              <w:t>2.000,00</w:t>
            </w:r>
          </w:p>
        </w:tc>
      </w:tr>
    </w:tbl>
    <w:p w14:paraId="5CAACD11" w14:textId="1F89F14D" w:rsidR="005A5DDF" w:rsidRDefault="005A5DDF">
      <w:pPr>
        <w:rPr>
          <w:sz w:val="20"/>
          <w:szCs w:val="20"/>
        </w:rPr>
      </w:pPr>
    </w:p>
    <w:p w14:paraId="1FAEC68A" w14:textId="7778121D" w:rsidR="003825DF" w:rsidRDefault="003825DF" w:rsidP="00BF165A">
      <w:pPr>
        <w:spacing w:after="100" w:afterAutospacing="1"/>
        <w:rPr>
          <w:sz w:val="20"/>
          <w:szCs w:val="20"/>
        </w:rPr>
      </w:pPr>
      <w:r>
        <w:rPr>
          <w:sz w:val="20"/>
          <w:szCs w:val="20"/>
        </w:rPr>
        <w:t>Inkomsten:</w:t>
      </w:r>
    </w:p>
    <w:p w14:paraId="6352C733" w14:textId="17C6E391" w:rsidR="003825DF" w:rsidRDefault="003825DF" w:rsidP="00BF165A">
      <w:pPr>
        <w:spacing w:after="100" w:afterAutospacing="1"/>
        <w:rPr>
          <w:sz w:val="20"/>
          <w:szCs w:val="20"/>
        </w:rPr>
      </w:pPr>
      <w:r>
        <w:rPr>
          <w:sz w:val="20"/>
          <w:szCs w:val="20"/>
        </w:rPr>
        <w:t xml:space="preserve">De inkomsten zijn een stuk hoger dan begroot. In de laatste maanden van 2023 konden we € 6.000,00 aan giften bijschrijven. Dit betekende dat we onze plannen voor de radio in een keer konden uitvoeren. </w:t>
      </w:r>
    </w:p>
    <w:p w14:paraId="71FDEB73" w14:textId="47BFAC90" w:rsidR="003825DF" w:rsidRDefault="003825DF" w:rsidP="00BF165A">
      <w:pPr>
        <w:spacing w:after="100" w:afterAutospacing="1"/>
        <w:rPr>
          <w:sz w:val="20"/>
          <w:szCs w:val="20"/>
        </w:rPr>
      </w:pPr>
      <w:r>
        <w:rPr>
          <w:sz w:val="20"/>
          <w:szCs w:val="20"/>
        </w:rPr>
        <w:t>Uitgaven:</w:t>
      </w:r>
    </w:p>
    <w:p w14:paraId="425F9B83" w14:textId="17A3C447" w:rsidR="003825DF" w:rsidRDefault="003825DF" w:rsidP="00BF165A">
      <w:pPr>
        <w:spacing w:after="100" w:afterAutospacing="1"/>
        <w:rPr>
          <w:sz w:val="20"/>
          <w:szCs w:val="20"/>
        </w:rPr>
      </w:pPr>
      <w:r>
        <w:rPr>
          <w:sz w:val="20"/>
          <w:szCs w:val="20"/>
        </w:rPr>
        <w:t>Binnen de uitgaven vallen de hoge ba</w:t>
      </w:r>
      <w:r w:rsidR="00E17A7F">
        <w:rPr>
          <w:sz w:val="20"/>
          <w:szCs w:val="20"/>
        </w:rPr>
        <w:t>n</w:t>
      </w:r>
      <w:r>
        <w:rPr>
          <w:sz w:val="20"/>
          <w:szCs w:val="20"/>
        </w:rPr>
        <w:t xml:space="preserve">kkosten op. Dit wordt deels veroorzaakt door de </w:t>
      </w:r>
      <w:r w:rsidR="00514381">
        <w:rPr>
          <w:sz w:val="20"/>
          <w:szCs w:val="20"/>
        </w:rPr>
        <w:t xml:space="preserve"> </w:t>
      </w:r>
      <w:r>
        <w:rPr>
          <w:sz w:val="20"/>
          <w:szCs w:val="20"/>
        </w:rPr>
        <w:t>anti-witwassen toeslag. Met uitzondering van de post onvoorzien waren alle posten binnen de begroting.</w:t>
      </w:r>
    </w:p>
    <w:p w14:paraId="56AF5ABF" w14:textId="77777777" w:rsidR="003825DF" w:rsidRDefault="003825DF" w:rsidP="00BF165A">
      <w:pPr>
        <w:spacing w:after="100" w:afterAutospacing="1"/>
        <w:rPr>
          <w:sz w:val="20"/>
          <w:szCs w:val="20"/>
        </w:rPr>
      </w:pPr>
      <w:r>
        <w:rPr>
          <w:sz w:val="20"/>
          <w:szCs w:val="20"/>
        </w:rPr>
        <w:lastRenderedPageBreak/>
        <w:t>Begroting 2024</w:t>
      </w:r>
    </w:p>
    <w:p w14:paraId="6D7028DF" w14:textId="7EBB5E1E" w:rsidR="00F523AB" w:rsidRDefault="00F523AB" w:rsidP="00BF165A">
      <w:pPr>
        <w:spacing w:after="100" w:afterAutospacing="1"/>
        <w:rPr>
          <w:sz w:val="20"/>
          <w:szCs w:val="20"/>
        </w:rPr>
      </w:pPr>
      <w:r>
        <w:rPr>
          <w:sz w:val="20"/>
          <w:szCs w:val="20"/>
        </w:rPr>
        <w:t>Inkomsten: € 2.000,00. Dit bedrag zal voor het grootste deel uit giften moeten bestaan.</w:t>
      </w:r>
    </w:p>
    <w:p w14:paraId="3FD29B49" w14:textId="1B6A61D4" w:rsidR="003825DF" w:rsidRDefault="003825DF" w:rsidP="00BF165A">
      <w:pPr>
        <w:spacing w:after="100" w:afterAutospacing="1"/>
        <w:rPr>
          <w:sz w:val="20"/>
          <w:szCs w:val="20"/>
        </w:rPr>
      </w:pPr>
      <w:r>
        <w:rPr>
          <w:sz w:val="20"/>
          <w:szCs w:val="20"/>
        </w:rPr>
        <w:t>Omdat er</w:t>
      </w:r>
      <w:r w:rsidR="00514381">
        <w:rPr>
          <w:sz w:val="20"/>
          <w:szCs w:val="20"/>
        </w:rPr>
        <w:t xml:space="preserve"> geen reserve meer aangehouden hoeft te worden </w:t>
      </w:r>
      <w:proofErr w:type="spellStart"/>
      <w:r w:rsidR="00514381">
        <w:rPr>
          <w:sz w:val="20"/>
          <w:szCs w:val="20"/>
        </w:rPr>
        <w:t>mbt</w:t>
      </w:r>
      <w:proofErr w:type="spellEnd"/>
      <w:r w:rsidR="00514381">
        <w:rPr>
          <w:sz w:val="20"/>
          <w:szCs w:val="20"/>
        </w:rPr>
        <w:t xml:space="preserve"> de modernisering van de radio zijn de daarop betrekking hebben posten verwijderd. Daarnaast zijn de begrotingsposten verder aangepast. Dit betekent dat de post</w:t>
      </w:r>
      <w:r>
        <w:rPr>
          <w:sz w:val="20"/>
          <w:szCs w:val="20"/>
        </w:rPr>
        <w:t xml:space="preserve"> </w:t>
      </w:r>
      <w:r w:rsidR="00514381">
        <w:rPr>
          <w:sz w:val="20"/>
          <w:szCs w:val="20"/>
        </w:rPr>
        <w:t xml:space="preserve">Radio in de begroting van 2023 nu gesplitst is in Radio en tv en huishouden. Radio en tv zijn de technische uitgaven, huishouden behelst alle uitgaven aan koffie, thee </w:t>
      </w:r>
      <w:proofErr w:type="spellStart"/>
      <w:r w:rsidR="00514381">
        <w:rPr>
          <w:sz w:val="20"/>
          <w:szCs w:val="20"/>
        </w:rPr>
        <w:t>etc</w:t>
      </w:r>
      <w:proofErr w:type="spellEnd"/>
      <w:r w:rsidR="00514381">
        <w:rPr>
          <w:sz w:val="20"/>
          <w:szCs w:val="20"/>
        </w:rPr>
        <w:t xml:space="preserve"> en schoonmaakmiddelen.</w:t>
      </w:r>
      <w:r w:rsidR="00A73C74">
        <w:rPr>
          <w:sz w:val="20"/>
          <w:szCs w:val="20"/>
        </w:rPr>
        <w:t xml:space="preserve"> De saldo’s zijn op 2 manieren weergegeven, te weten met en zonder techniek. </w:t>
      </w:r>
    </w:p>
    <w:p w14:paraId="5787A07A" w14:textId="21D81420" w:rsidR="004A6A81" w:rsidRDefault="004A6A81" w:rsidP="00BF165A">
      <w:pPr>
        <w:spacing w:after="100" w:afterAutospacing="1"/>
        <w:rPr>
          <w:sz w:val="20"/>
          <w:szCs w:val="20"/>
        </w:rPr>
      </w:pPr>
      <w:r>
        <w:rPr>
          <w:sz w:val="20"/>
          <w:szCs w:val="20"/>
        </w:rPr>
        <w:t>Reserveringen voor 2024/2025</w:t>
      </w:r>
      <w:r w:rsidR="00AB32D0">
        <w:rPr>
          <w:sz w:val="20"/>
          <w:szCs w:val="20"/>
        </w:rPr>
        <w:t>.</w:t>
      </w:r>
    </w:p>
    <w:p w14:paraId="0E8C2FCD" w14:textId="3FD09779" w:rsidR="00AB32D0" w:rsidRDefault="00AB32D0" w:rsidP="00BF165A">
      <w:pPr>
        <w:spacing w:after="100" w:afterAutospacing="1"/>
        <w:rPr>
          <w:sz w:val="20"/>
          <w:szCs w:val="20"/>
        </w:rPr>
      </w:pPr>
      <w:r>
        <w:rPr>
          <w:sz w:val="20"/>
          <w:szCs w:val="20"/>
        </w:rPr>
        <w:t xml:space="preserve">Er is een mogelijkheid om een nieuwe computer met toebehoren aan te schaffen zodat </w:t>
      </w:r>
      <w:r w:rsidR="00AA0742">
        <w:rPr>
          <w:sz w:val="20"/>
          <w:szCs w:val="20"/>
        </w:rPr>
        <w:t>vrijwilligers</w:t>
      </w:r>
      <w:r>
        <w:rPr>
          <w:sz w:val="20"/>
          <w:szCs w:val="20"/>
        </w:rPr>
        <w:t xml:space="preserve"> niet meer op elkaars beurt hoeven te wachten. Daarnaast staat de studioverlichting op het verlanglijstje.</w:t>
      </w:r>
    </w:p>
    <w:p w14:paraId="04850594" w14:textId="4928F675" w:rsidR="00A73C74" w:rsidRDefault="00A73C74" w:rsidP="00BF165A">
      <w:pPr>
        <w:spacing w:after="100" w:afterAutospacing="1"/>
        <w:rPr>
          <w:sz w:val="20"/>
          <w:szCs w:val="20"/>
        </w:rPr>
      </w:pPr>
      <w:r>
        <w:rPr>
          <w:sz w:val="20"/>
          <w:szCs w:val="20"/>
        </w:rPr>
        <w:t>Het etentje.</w:t>
      </w:r>
    </w:p>
    <w:p w14:paraId="31A773EF" w14:textId="7ABE1B51" w:rsidR="00A73C74" w:rsidRDefault="00A73C74" w:rsidP="00BF165A">
      <w:pPr>
        <w:spacing w:after="100" w:afterAutospacing="1"/>
        <w:rPr>
          <w:sz w:val="20"/>
          <w:szCs w:val="20"/>
        </w:rPr>
      </w:pPr>
      <w:r>
        <w:rPr>
          <w:sz w:val="20"/>
          <w:szCs w:val="20"/>
        </w:rPr>
        <w:t xml:space="preserve">In 2023 was er niet voldoende in de spaarpot om uit eten te kunnen gaan. We hechten erg veel belang aan het feit dat ééns per jaar de vrijwilligers gezellig samen kunnen zijn. Omdat de spaarpot € 319,55 (3 jaar spaargeld) bevatte, er een overschot was van de </w:t>
      </w:r>
      <w:proofErr w:type="spellStart"/>
      <w:r>
        <w:rPr>
          <w:sz w:val="20"/>
          <w:szCs w:val="20"/>
        </w:rPr>
        <w:t>Denisdag</w:t>
      </w:r>
      <w:proofErr w:type="spellEnd"/>
      <w:r>
        <w:rPr>
          <w:sz w:val="20"/>
          <w:szCs w:val="20"/>
        </w:rPr>
        <w:t xml:space="preserve"> van € 118,37 is er vanuit de post onvoorzien de resterende € 10,48 bijgelegd. Ook in 2024 zullen we zeker met de groep vrijwilligers gaan eten. Ik stel voor dat dit op dezelfde manier bekostigd zal worden.</w:t>
      </w:r>
    </w:p>
    <w:p w14:paraId="3AB46B36" w14:textId="313F4722" w:rsidR="00A73C74" w:rsidRDefault="00E17A7F" w:rsidP="00BF165A">
      <w:pPr>
        <w:spacing w:after="100" w:afterAutospacing="1"/>
        <w:rPr>
          <w:sz w:val="20"/>
          <w:szCs w:val="20"/>
        </w:rPr>
      </w:pPr>
      <w:r>
        <w:rPr>
          <w:sz w:val="20"/>
          <w:szCs w:val="20"/>
        </w:rPr>
        <w:t>Sald</w:t>
      </w:r>
      <w:r w:rsidR="00AA0742">
        <w:rPr>
          <w:sz w:val="20"/>
          <w:szCs w:val="20"/>
        </w:rPr>
        <w:t>i:</w:t>
      </w:r>
    </w:p>
    <w:p w14:paraId="18CDB640" w14:textId="1F25ACA4" w:rsidR="00E17A7F" w:rsidRDefault="00E17A7F" w:rsidP="00BF165A">
      <w:pPr>
        <w:spacing w:after="100" w:afterAutospacing="1"/>
        <w:rPr>
          <w:sz w:val="20"/>
          <w:szCs w:val="20"/>
        </w:rPr>
      </w:pPr>
      <w:r>
        <w:rPr>
          <w:sz w:val="20"/>
          <w:szCs w:val="20"/>
        </w:rPr>
        <w:t>Betaalrekening: 1 januari 2023</w:t>
      </w:r>
      <w:r w:rsidR="004A6A81">
        <w:rPr>
          <w:sz w:val="20"/>
          <w:szCs w:val="20"/>
        </w:rPr>
        <w:t xml:space="preserve"> € 1.961,95.    31 december 2023 €1.347,33 = € - 614,62</w:t>
      </w:r>
    </w:p>
    <w:p w14:paraId="1CBDA8D5" w14:textId="404FE03D" w:rsidR="00E17A7F" w:rsidRDefault="00E17A7F" w:rsidP="00BF165A">
      <w:pPr>
        <w:spacing w:after="100" w:afterAutospacing="1"/>
        <w:rPr>
          <w:sz w:val="20"/>
          <w:szCs w:val="20"/>
        </w:rPr>
      </w:pPr>
      <w:r>
        <w:rPr>
          <w:sz w:val="20"/>
          <w:szCs w:val="20"/>
        </w:rPr>
        <w:t>Spaarrekening: 1 januari 2023</w:t>
      </w:r>
      <w:r w:rsidR="004A6A81">
        <w:rPr>
          <w:sz w:val="20"/>
          <w:szCs w:val="20"/>
        </w:rPr>
        <w:t xml:space="preserve"> € 8.002,62.    31 december 2023 € 8.055,35 = € </w:t>
      </w:r>
      <w:r w:rsidR="00AA0742">
        <w:rPr>
          <w:sz w:val="20"/>
          <w:szCs w:val="20"/>
        </w:rPr>
        <w:t>+</w:t>
      </w:r>
      <w:r w:rsidR="004A6A81">
        <w:rPr>
          <w:sz w:val="20"/>
          <w:szCs w:val="20"/>
        </w:rPr>
        <w:t xml:space="preserve">52,73 </w:t>
      </w:r>
    </w:p>
    <w:p w14:paraId="315AFBE6" w14:textId="77777777" w:rsidR="003825DF" w:rsidRDefault="003825DF" w:rsidP="00BF165A">
      <w:pPr>
        <w:spacing w:after="100" w:afterAutospacing="1"/>
        <w:rPr>
          <w:sz w:val="20"/>
          <w:szCs w:val="20"/>
        </w:rPr>
      </w:pPr>
    </w:p>
    <w:p w14:paraId="2469441B" w14:textId="77777777" w:rsidR="003825DF" w:rsidRDefault="003825DF" w:rsidP="00BF165A">
      <w:pPr>
        <w:spacing w:after="100" w:afterAutospacing="1"/>
        <w:rPr>
          <w:sz w:val="20"/>
          <w:szCs w:val="20"/>
        </w:rPr>
      </w:pPr>
    </w:p>
    <w:p w14:paraId="44C7B64A" w14:textId="77777777" w:rsidR="003825DF" w:rsidRDefault="003825DF" w:rsidP="00BF165A">
      <w:pPr>
        <w:spacing w:after="100" w:afterAutospacing="1"/>
        <w:rPr>
          <w:sz w:val="20"/>
          <w:szCs w:val="20"/>
        </w:rPr>
      </w:pPr>
    </w:p>
    <w:p w14:paraId="61A6EB72" w14:textId="77777777" w:rsidR="00BF165A" w:rsidRDefault="00BF165A">
      <w:pPr>
        <w:rPr>
          <w:sz w:val="20"/>
          <w:szCs w:val="20"/>
        </w:rPr>
      </w:pPr>
    </w:p>
    <w:p w14:paraId="543686E7" w14:textId="77777777" w:rsidR="00BF165A" w:rsidRPr="00BF1B29" w:rsidRDefault="00BF165A" w:rsidP="00BF165A">
      <w:pPr>
        <w:spacing w:after="100" w:afterAutospacing="1"/>
        <w:rPr>
          <w:sz w:val="20"/>
          <w:szCs w:val="20"/>
        </w:rPr>
      </w:pPr>
    </w:p>
    <w:sectPr w:rsidR="00BF165A" w:rsidRPr="00BF1B29" w:rsidSect="000C027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35"/>
    <w:rsid w:val="00022A9D"/>
    <w:rsid w:val="00090E61"/>
    <w:rsid w:val="000C027B"/>
    <w:rsid w:val="000D4EBF"/>
    <w:rsid w:val="002127C4"/>
    <w:rsid w:val="002920D8"/>
    <w:rsid w:val="00304535"/>
    <w:rsid w:val="0032505E"/>
    <w:rsid w:val="003825DF"/>
    <w:rsid w:val="003E63BE"/>
    <w:rsid w:val="00462A19"/>
    <w:rsid w:val="004A6A81"/>
    <w:rsid w:val="00514381"/>
    <w:rsid w:val="005A5DDF"/>
    <w:rsid w:val="006A5486"/>
    <w:rsid w:val="00765723"/>
    <w:rsid w:val="008E74EE"/>
    <w:rsid w:val="00924378"/>
    <w:rsid w:val="00A73C74"/>
    <w:rsid w:val="00A95057"/>
    <w:rsid w:val="00AA0742"/>
    <w:rsid w:val="00AA314F"/>
    <w:rsid w:val="00AB32D0"/>
    <w:rsid w:val="00B44F66"/>
    <w:rsid w:val="00B82D97"/>
    <w:rsid w:val="00BF165A"/>
    <w:rsid w:val="00BF1B29"/>
    <w:rsid w:val="00C82CCF"/>
    <w:rsid w:val="00D008B5"/>
    <w:rsid w:val="00D07130"/>
    <w:rsid w:val="00E11D9D"/>
    <w:rsid w:val="00E17A7F"/>
    <w:rsid w:val="00E45A96"/>
    <w:rsid w:val="00E63C2A"/>
    <w:rsid w:val="00E72DD6"/>
    <w:rsid w:val="00E941D8"/>
    <w:rsid w:val="00F523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F2EF2"/>
  <w15:chartTrackingRefBased/>
  <w15:docId w15:val="{E62FD5F8-8EE5-4C5F-BF2A-792600C1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04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535A-EA34-49F4-A894-64EB2F95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422</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RTV Denis</dc:creator>
  <cp:keywords/>
  <dc:description/>
  <cp:lastModifiedBy>Jac Van Der Ven</cp:lastModifiedBy>
  <cp:revision>11</cp:revision>
  <dcterms:created xsi:type="dcterms:W3CDTF">2023-11-11T11:22:00Z</dcterms:created>
  <dcterms:modified xsi:type="dcterms:W3CDTF">2024-02-16T16:01:00Z</dcterms:modified>
</cp:coreProperties>
</file>